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83F3F93" w14:textId="77777777" w:rsidR="00305842" w:rsidRPr="00305842" w:rsidRDefault="00305842" w:rsidP="00305842">
      <w:pPr>
        <w:suppressAutoHyphens/>
        <w:rPr>
          <w:b/>
          <w:sz w:val="24"/>
          <w:lang w:eastAsia="ar-SA"/>
        </w:rPr>
      </w:pPr>
      <w:r w:rsidRPr="00305842">
        <w:rPr>
          <w:b/>
          <w:sz w:val="24"/>
          <w:lang w:eastAsia="ar-SA"/>
        </w:rPr>
        <w:t>PRESS INFORMATION</w:t>
      </w:r>
    </w:p>
    <w:p w14:paraId="0D76C4D8" w14:textId="77777777" w:rsidR="00305842" w:rsidRPr="00305842" w:rsidRDefault="00305842" w:rsidP="00305842">
      <w:pPr>
        <w:suppressAutoHyphens/>
        <w:rPr>
          <w:lang w:eastAsia="ar-SA"/>
        </w:rPr>
      </w:pPr>
    </w:p>
    <w:p w14:paraId="206A4F2A" w14:textId="77777777" w:rsidR="00305842" w:rsidRPr="00305842" w:rsidRDefault="00305842" w:rsidP="00305842">
      <w:pPr>
        <w:suppressAutoHyphens/>
        <w:rPr>
          <w:rFonts w:ascii="Times New Roman" w:hAnsi="Times New Roman"/>
          <w:sz w:val="48"/>
          <w:szCs w:val="48"/>
          <w:lang w:eastAsia="ar-SA"/>
        </w:rPr>
      </w:pPr>
    </w:p>
    <w:p w14:paraId="296BB6AE" w14:textId="037C2287" w:rsidR="00305842" w:rsidRPr="00305842" w:rsidRDefault="00F2664B" w:rsidP="00305842">
      <w:pPr>
        <w:suppressAutoHyphens/>
        <w:jc w:val="both"/>
        <w:rPr>
          <w:rFonts w:ascii="Times New Roman" w:hAnsi="Times New Roman"/>
          <w:bCs/>
          <w:noProof/>
          <w:sz w:val="48"/>
          <w:szCs w:val="48"/>
          <w:lang w:eastAsia="ar-SA"/>
        </w:rPr>
      </w:pPr>
      <w:bookmarkStart w:id="0" w:name="_Hlk525634025"/>
      <w:r>
        <w:rPr>
          <w:rFonts w:ascii="Times New Roman" w:hAnsi="Times New Roman"/>
          <w:bCs/>
          <w:noProof/>
          <w:sz w:val="48"/>
          <w:szCs w:val="48"/>
          <w:lang w:eastAsia="ar-SA"/>
        </w:rPr>
        <w:t xml:space="preserve">New </w:t>
      </w:r>
      <w:r w:rsidR="00A55E66">
        <w:rPr>
          <w:rFonts w:ascii="Times New Roman" w:hAnsi="Times New Roman"/>
          <w:bCs/>
          <w:noProof/>
          <w:sz w:val="48"/>
          <w:szCs w:val="48"/>
          <w:lang w:eastAsia="ar-SA"/>
        </w:rPr>
        <w:t>Application Puts Haulers on the Map</w:t>
      </w:r>
    </w:p>
    <w:p w14:paraId="244C026F" w14:textId="795FA38B" w:rsidR="00305842" w:rsidRPr="00305842" w:rsidRDefault="00305842" w:rsidP="00305842">
      <w:pPr>
        <w:autoSpaceDE w:val="0"/>
        <w:autoSpaceDN w:val="0"/>
        <w:adjustRightInd w:val="0"/>
        <w:spacing w:before="100"/>
        <w:rPr>
          <w:rFonts w:eastAsia="Times New Roman" w:cs="Arial"/>
          <w:b/>
          <w:bCs/>
          <w:sz w:val="22"/>
          <w:szCs w:val="22"/>
          <w:lang w:val="de-DE"/>
        </w:rPr>
      </w:pPr>
    </w:p>
    <w:p w14:paraId="6FC341A7" w14:textId="16B686D4" w:rsidR="00305842" w:rsidRDefault="00A55E66" w:rsidP="00305842">
      <w:pPr>
        <w:spacing w:line="276" w:lineRule="auto"/>
        <w:jc w:val="both"/>
        <w:rPr>
          <w:rFonts w:cs="Arial"/>
          <w:b/>
          <w:bCs/>
          <w:noProof/>
          <w:sz w:val="22"/>
          <w:lang w:eastAsia="ar-SA"/>
        </w:rPr>
      </w:pPr>
      <w:r>
        <w:rPr>
          <w:rFonts w:cs="Arial"/>
          <w:b/>
          <w:bCs/>
          <w:noProof/>
          <w:sz w:val="22"/>
          <w:lang w:eastAsia="ar-SA"/>
        </w:rPr>
        <w:t>The latest update in a suite of applications offered for the Volvo Co-Pilot interface, Haul Assist now features a real-time tracking map that helps improve hauler fleet traffic flow on site, along with the efficiency-boosting On-Board Weighing feature.</w:t>
      </w:r>
    </w:p>
    <w:p w14:paraId="01FEE88B" w14:textId="02FA5B8B" w:rsidR="00F2664B" w:rsidRDefault="00F2664B" w:rsidP="00165D12">
      <w:pPr>
        <w:suppressAutoHyphens/>
        <w:rPr>
          <w:rFonts w:ascii="Times New Roman" w:eastAsia="MS Mincho" w:hAnsi="Times New Roman"/>
          <w:sz w:val="24"/>
          <w:lang w:eastAsia="ja-JP"/>
        </w:rPr>
      </w:pPr>
    </w:p>
    <w:p w14:paraId="59969A31" w14:textId="5D244AD0" w:rsidR="00124B8C" w:rsidRDefault="00124B8C" w:rsidP="00165D12">
      <w:pPr>
        <w:suppressAutoHyphens/>
        <w:rPr>
          <w:rFonts w:ascii="Times New Roman" w:eastAsia="MS Mincho" w:hAnsi="Times New Roman"/>
          <w:sz w:val="24"/>
          <w:lang w:eastAsia="ja-JP"/>
        </w:rPr>
      </w:pPr>
      <w:r>
        <w:rPr>
          <w:noProof/>
        </w:rPr>
        <w:drawing>
          <wp:inline distT="0" distB="0" distL="0" distR="0" wp14:anchorId="63DECBFA" wp14:editId="1E8E88D6">
            <wp:extent cx="5433060" cy="1783080"/>
            <wp:effectExtent l="0" t="0" r="0" b="7620"/>
            <wp:docPr id="4" name="Picture 4" descr="ART_Haul_Assist_H_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RT_Haul_Assist_H_0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433060" cy="1783080"/>
                    </a:xfrm>
                    <a:prstGeom prst="rect">
                      <a:avLst/>
                    </a:prstGeom>
                    <a:noFill/>
                    <a:ln>
                      <a:noFill/>
                    </a:ln>
                  </pic:spPr>
                </pic:pic>
              </a:graphicData>
            </a:graphic>
          </wp:inline>
        </w:drawing>
      </w:r>
    </w:p>
    <w:p w14:paraId="677EB533" w14:textId="77777777" w:rsidR="00124B8C" w:rsidRDefault="00124B8C" w:rsidP="00165D12">
      <w:pPr>
        <w:suppressAutoHyphens/>
        <w:rPr>
          <w:rFonts w:ascii="Times New Roman" w:eastAsia="MS Mincho" w:hAnsi="Times New Roman"/>
          <w:sz w:val="24"/>
          <w:lang w:eastAsia="ja-JP"/>
        </w:rPr>
      </w:pPr>
    </w:p>
    <w:p w14:paraId="2512C3B3" w14:textId="4CFC93C3" w:rsidR="00A55E66" w:rsidRDefault="00A55E66" w:rsidP="00A55E66">
      <w:pPr>
        <w:suppressAutoHyphens/>
        <w:rPr>
          <w:rFonts w:ascii="Times New Roman" w:eastAsia="MS Mincho" w:hAnsi="Times New Roman"/>
          <w:sz w:val="24"/>
          <w:lang w:eastAsia="ja-JP"/>
        </w:rPr>
      </w:pPr>
      <w:r w:rsidRPr="00A55E66">
        <w:rPr>
          <w:rFonts w:ascii="Times New Roman" w:eastAsia="MS Mincho" w:hAnsi="Times New Roman"/>
          <w:sz w:val="24"/>
          <w:lang w:eastAsia="ja-JP"/>
        </w:rPr>
        <w:t>Maps do so much more than helping you get to your destination. The new Map feature on Volvo’s updated Haul Assist application now allows operators to monitor the hauler traffic around the site and proactively adjust their driving according to traffic conditions, especially around load and dump zones.</w:t>
      </w:r>
    </w:p>
    <w:p w14:paraId="10BD85E5" w14:textId="77777777" w:rsidR="00A55E66" w:rsidRPr="00A55E66" w:rsidRDefault="00A55E66" w:rsidP="00A55E66">
      <w:pPr>
        <w:suppressAutoHyphens/>
        <w:rPr>
          <w:rFonts w:ascii="Times New Roman" w:eastAsia="MS Mincho" w:hAnsi="Times New Roman"/>
          <w:sz w:val="24"/>
          <w:lang w:eastAsia="ja-JP"/>
        </w:rPr>
      </w:pPr>
    </w:p>
    <w:p w14:paraId="5BEA6B4A" w14:textId="77777777" w:rsidR="00A55E66" w:rsidRPr="00A55E66" w:rsidRDefault="00A55E66" w:rsidP="00A55E66">
      <w:pPr>
        <w:suppressAutoHyphens/>
        <w:rPr>
          <w:rFonts w:cs="Arial"/>
          <w:b/>
          <w:bCs/>
          <w:noProof/>
          <w:sz w:val="22"/>
          <w:lang w:eastAsia="ar-SA"/>
        </w:rPr>
      </w:pPr>
      <w:r w:rsidRPr="00A55E66">
        <w:rPr>
          <w:rFonts w:cs="Arial"/>
          <w:b/>
          <w:bCs/>
          <w:noProof/>
          <w:sz w:val="22"/>
          <w:lang w:eastAsia="ar-SA"/>
        </w:rPr>
        <w:t>Seeing around corners</w:t>
      </w:r>
    </w:p>
    <w:p w14:paraId="4B22D7BD" w14:textId="77777777" w:rsidR="00A55E66" w:rsidRPr="00A55E66" w:rsidRDefault="00A55E66" w:rsidP="00A55E66">
      <w:pPr>
        <w:suppressAutoHyphens/>
        <w:rPr>
          <w:rFonts w:ascii="Times New Roman" w:eastAsia="MS Mincho" w:hAnsi="Times New Roman"/>
          <w:sz w:val="24"/>
          <w:lang w:eastAsia="ja-JP"/>
        </w:rPr>
      </w:pPr>
      <w:r w:rsidRPr="00A55E66">
        <w:rPr>
          <w:rFonts w:ascii="Times New Roman" w:eastAsia="MS Mincho" w:hAnsi="Times New Roman"/>
          <w:sz w:val="24"/>
          <w:lang w:eastAsia="ja-JP"/>
        </w:rPr>
        <w:t>Operated via Volvo Co-Pilot — the award-winning in-cab interface with a 10-inch high-resolution touch screen — Haul Assist’s Map functionality allows operators to not only identify their position but also the position of other haulers fitted with the technology. This knowledge comes into its own on sites with restricted visibility, allowing operators to see where other haulers are, thereby reducing potentially dangerous situations. In all circumstances, being able to monitor traffic flow helps operators anticipate the optimum arrival time at load or dump areas, thereby avoiding congestion and waiting times, and improving overall site efficiency.</w:t>
      </w:r>
    </w:p>
    <w:p w14:paraId="12BB500B" w14:textId="5456FBEE" w:rsidR="00A55E66" w:rsidRDefault="00A55E66" w:rsidP="00A55E66">
      <w:pPr>
        <w:suppressAutoHyphens/>
        <w:rPr>
          <w:rFonts w:ascii="Times New Roman" w:eastAsia="MS Mincho" w:hAnsi="Times New Roman"/>
          <w:sz w:val="24"/>
          <w:lang w:eastAsia="ja-JP"/>
        </w:rPr>
      </w:pPr>
    </w:p>
    <w:p w14:paraId="280BC8A8" w14:textId="7D3EC8B6" w:rsidR="00124B8C" w:rsidRDefault="00124B8C" w:rsidP="00A55E66">
      <w:pPr>
        <w:suppressAutoHyphens/>
        <w:rPr>
          <w:rFonts w:ascii="Times New Roman" w:eastAsia="MS Mincho" w:hAnsi="Times New Roman"/>
          <w:sz w:val="24"/>
          <w:lang w:eastAsia="ja-JP"/>
        </w:rPr>
      </w:pPr>
      <w:r>
        <w:rPr>
          <w:rFonts w:ascii="Calibri" w:hAnsi="Calibri" w:cs="Calibri"/>
          <w:b/>
          <w:noProof/>
          <w:sz w:val="24"/>
        </w:rPr>
        <w:lastRenderedPageBreak/>
        <w:drawing>
          <wp:inline distT="0" distB="0" distL="0" distR="0" wp14:anchorId="33850A55" wp14:editId="6DEECD16">
            <wp:extent cx="5433060" cy="3528060"/>
            <wp:effectExtent l="0" t="0" r="0" b="0"/>
            <wp:docPr id="5" name="Picture 5" descr="ART_Haul_Assist_1_30409_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ART_Haul_Assist_1_30409_01"/>
                    <pic:cNvPicPr>
                      <a:picLocks noChangeAspect="1" noChangeArrowheads="1"/>
                    </pic:cNvPicPr>
                  </pic:nvPicPr>
                  <pic:blipFill>
                    <a:blip r:embed="rId12">
                      <a:extLst>
                        <a:ext uri="{28A0092B-C50C-407E-A947-70E740481C1C}">
                          <a14:useLocalDpi xmlns:a14="http://schemas.microsoft.com/office/drawing/2010/main" val="0"/>
                        </a:ext>
                      </a:extLst>
                    </a:blip>
                    <a:srcRect t="21422"/>
                    <a:stretch>
                      <a:fillRect/>
                    </a:stretch>
                  </pic:blipFill>
                  <pic:spPr bwMode="auto">
                    <a:xfrm>
                      <a:off x="0" y="0"/>
                      <a:ext cx="5433060" cy="3528060"/>
                    </a:xfrm>
                    <a:prstGeom prst="rect">
                      <a:avLst/>
                    </a:prstGeom>
                    <a:noFill/>
                    <a:ln>
                      <a:noFill/>
                    </a:ln>
                  </pic:spPr>
                </pic:pic>
              </a:graphicData>
            </a:graphic>
          </wp:inline>
        </w:drawing>
      </w:r>
    </w:p>
    <w:p w14:paraId="763B102B" w14:textId="77777777" w:rsidR="00124B8C" w:rsidRPr="00A55E66" w:rsidRDefault="00124B8C" w:rsidP="00A55E66">
      <w:pPr>
        <w:suppressAutoHyphens/>
        <w:rPr>
          <w:rFonts w:ascii="Times New Roman" w:eastAsia="MS Mincho" w:hAnsi="Times New Roman"/>
          <w:sz w:val="24"/>
          <w:lang w:eastAsia="ja-JP"/>
        </w:rPr>
      </w:pPr>
    </w:p>
    <w:p w14:paraId="36FA7C6E" w14:textId="77777777" w:rsidR="00A55E66" w:rsidRPr="00A55E66" w:rsidRDefault="00A55E66" w:rsidP="00A55E66">
      <w:pPr>
        <w:suppressAutoHyphens/>
        <w:rPr>
          <w:rFonts w:cs="Arial"/>
          <w:b/>
          <w:bCs/>
          <w:noProof/>
          <w:sz w:val="22"/>
          <w:lang w:eastAsia="ar-SA"/>
        </w:rPr>
      </w:pPr>
      <w:r w:rsidRPr="00A55E66">
        <w:rPr>
          <w:rFonts w:cs="Arial"/>
          <w:b/>
          <w:bCs/>
          <w:noProof/>
          <w:sz w:val="22"/>
          <w:lang w:eastAsia="ar-SA"/>
        </w:rPr>
        <w:t>Staying in touch</w:t>
      </w:r>
    </w:p>
    <w:p w14:paraId="428457E9" w14:textId="77777777" w:rsidR="00A55E66" w:rsidRPr="00A55E66" w:rsidRDefault="00A55E66" w:rsidP="00A55E66">
      <w:pPr>
        <w:suppressAutoHyphens/>
        <w:rPr>
          <w:rFonts w:ascii="Times New Roman" w:eastAsia="MS Mincho" w:hAnsi="Times New Roman"/>
          <w:sz w:val="24"/>
          <w:lang w:eastAsia="ja-JP"/>
        </w:rPr>
      </w:pPr>
      <w:r w:rsidRPr="00A55E66">
        <w:rPr>
          <w:rFonts w:ascii="Times New Roman" w:eastAsia="MS Mincho" w:hAnsi="Times New Roman"/>
          <w:sz w:val="24"/>
          <w:lang w:eastAsia="ja-JP"/>
        </w:rPr>
        <w:t>The application works by using the hauler’s in-built GPS function for positioning purposes and combines it with a digital connection via Volvo Co-Pilot to communicate with other machines. The system can also record how fast the hauler is travelling and emit an alert to remind operators to maintain a safe working speed.</w:t>
      </w:r>
    </w:p>
    <w:p w14:paraId="6A2D5837" w14:textId="77777777" w:rsidR="00A55E66" w:rsidRPr="00A55E66" w:rsidRDefault="00A55E66" w:rsidP="00A55E66">
      <w:pPr>
        <w:suppressAutoHyphens/>
        <w:rPr>
          <w:rFonts w:ascii="Times New Roman" w:eastAsia="MS Mincho" w:hAnsi="Times New Roman"/>
          <w:sz w:val="24"/>
          <w:lang w:eastAsia="ja-JP"/>
        </w:rPr>
      </w:pPr>
    </w:p>
    <w:p w14:paraId="689E1643" w14:textId="77777777" w:rsidR="00A55E66" w:rsidRPr="00A55E66" w:rsidRDefault="00A55E66" w:rsidP="00A55E66">
      <w:pPr>
        <w:suppressAutoHyphens/>
        <w:rPr>
          <w:rFonts w:ascii="Times New Roman" w:eastAsia="MS Mincho" w:hAnsi="Times New Roman"/>
          <w:sz w:val="24"/>
          <w:lang w:eastAsia="ja-JP"/>
        </w:rPr>
      </w:pPr>
      <w:r w:rsidRPr="00A55E66">
        <w:rPr>
          <w:rFonts w:ascii="Times New Roman" w:eastAsia="MS Mincho" w:hAnsi="Times New Roman"/>
          <w:sz w:val="24"/>
          <w:lang w:eastAsia="ja-JP"/>
        </w:rPr>
        <w:t xml:space="preserve">The Map function can plot out haul roads and preferred routes to help operators navigate their way around the site. It can highlight when the hauler is approaching a pre-defined section of narrow or single lane road, and even visualize meeting/passing areas. The map can also highlight any reference points or notable areas of the site. </w:t>
      </w:r>
    </w:p>
    <w:p w14:paraId="13C8F1D8" w14:textId="77777777" w:rsidR="00A55E66" w:rsidRPr="00A55E66" w:rsidRDefault="00A55E66" w:rsidP="00A55E66">
      <w:pPr>
        <w:suppressAutoHyphens/>
        <w:rPr>
          <w:rFonts w:ascii="Times New Roman" w:eastAsia="MS Mincho" w:hAnsi="Times New Roman"/>
          <w:sz w:val="24"/>
          <w:lang w:eastAsia="ja-JP"/>
        </w:rPr>
      </w:pPr>
    </w:p>
    <w:p w14:paraId="1EF2955B" w14:textId="77777777" w:rsidR="00A55E66" w:rsidRPr="00A55E66" w:rsidRDefault="00A55E66" w:rsidP="00A55E66">
      <w:pPr>
        <w:suppressAutoHyphens/>
        <w:rPr>
          <w:rFonts w:cs="Arial"/>
          <w:b/>
          <w:bCs/>
          <w:noProof/>
          <w:sz w:val="22"/>
          <w:lang w:eastAsia="ar-SA"/>
        </w:rPr>
      </w:pPr>
      <w:r w:rsidRPr="00A55E66">
        <w:rPr>
          <w:rFonts w:cs="Arial"/>
          <w:b/>
          <w:bCs/>
          <w:noProof/>
          <w:sz w:val="22"/>
          <w:lang w:eastAsia="ar-SA"/>
        </w:rPr>
        <w:t>On-Board Weighing</w:t>
      </w:r>
    </w:p>
    <w:p w14:paraId="5B588C23" w14:textId="77777777" w:rsidR="00A55E66" w:rsidRPr="00A55E66" w:rsidRDefault="00A55E66" w:rsidP="00A55E66">
      <w:pPr>
        <w:suppressAutoHyphens/>
        <w:rPr>
          <w:rFonts w:ascii="Times New Roman" w:eastAsia="MS Mincho" w:hAnsi="Times New Roman"/>
          <w:sz w:val="24"/>
          <w:lang w:eastAsia="ja-JP"/>
        </w:rPr>
      </w:pPr>
      <w:r w:rsidRPr="00A55E66">
        <w:rPr>
          <w:rFonts w:ascii="Times New Roman" w:eastAsia="MS Mincho" w:hAnsi="Times New Roman"/>
          <w:sz w:val="24"/>
          <w:lang w:eastAsia="ja-JP"/>
        </w:rPr>
        <w:t xml:space="preserve">Load and dump zones can not only be visualized on the map, but can also trigger certain sub-functions, such as activating On-Board Weighing information. On-Board Weighing helps to optimize the haul cycle by ensuring every hauler journey moves the correct payload. The highly accurate system eliminates under-loading for good productivity and over-loading that increases machine wear and fuel consumption. </w:t>
      </w:r>
    </w:p>
    <w:p w14:paraId="6F0510E0" w14:textId="6CA6FAE8" w:rsidR="00A55E66" w:rsidRDefault="00A55E66" w:rsidP="00A55E66">
      <w:pPr>
        <w:suppressAutoHyphens/>
        <w:rPr>
          <w:rFonts w:ascii="Times New Roman" w:eastAsia="MS Mincho" w:hAnsi="Times New Roman"/>
          <w:sz w:val="24"/>
          <w:lang w:eastAsia="ja-JP"/>
        </w:rPr>
      </w:pPr>
    </w:p>
    <w:p w14:paraId="5CF47BCF" w14:textId="77C24913" w:rsidR="00124B8C" w:rsidRPr="00A55E66" w:rsidRDefault="00124B8C" w:rsidP="00A55E66">
      <w:pPr>
        <w:suppressAutoHyphens/>
        <w:rPr>
          <w:rFonts w:ascii="Times New Roman" w:eastAsia="MS Mincho" w:hAnsi="Times New Roman"/>
          <w:sz w:val="24"/>
          <w:lang w:eastAsia="ja-JP"/>
        </w:rPr>
      </w:pPr>
    </w:p>
    <w:p w14:paraId="660ECA22" w14:textId="77777777" w:rsidR="00124B8C" w:rsidRDefault="00124B8C" w:rsidP="00A55E66">
      <w:pPr>
        <w:suppressAutoHyphens/>
        <w:rPr>
          <w:rFonts w:ascii="Times New Roman" w:eastAsia="MS Mincho" w:hAnsi="Times New Roman"/>
          <w:sz w:val="24"/>
          <w:lang w:eastAsia="ja-JP"/>
        </w:rPr>
      </w:pPr>
    </w:p>
    <w:p w14:paraId="609F3DCE" w14:textId="2C3494ED" w:rsidR="00124B8C" w:rsidRDefault="00124B8C" w:rsidP="00A55E66">
      <w:pPr>
        <w:suppressAutoHyphens/>
        <w:rPr>
          <w:rFonts w:ascii="Times New Roman" w:eastAsia="MS Mincho" w:hAnsi="Times New Roman"/>
          <w:sz w:val="24"/>
          <w:lang w:eastAsia="ja-JP"/>
        </w:rPr>
      </w:pPr>
      <w:r>
        <w:rPr>
          <w:rFonts w:ascii="Times New Roman" w:hAnsi="Times New Roman"/>
          <w:noProof/>
          <w:sz w:val="24"/>
        </w:rPr>
        <w:lastRenderedPageBreak/>
        <w:drawing>
          <wp:anchor distT="0" distB="0" distL="114300" distR="114300" simplePos="0" relativeHeight="251658240" behindDoc="0" locked="0" layoutInCell="1" allowOverlap="1" wp14:anchorId="1027EE49" wp14:editId="28E29D42">
            <wp:simplePos x="0" y="0"/>
            <wp:positionH relativeFrom="margin">
              <wp:align>left</wp:align>
            </wp:positionH>
            <wp:positionV relativeFrom="paragraph">
              <wp:posOffset>0</wp:posOffset>
            </wp:positionV>
            <wp:extent cx="5250180" cy="2047875"/>
            <wp:effectExtent l="0" t="0" r="7620" b="9525"/>
            <wp:wrapTopAndBottom/>
            <wp:docPr id="7" name="Picture 7" descr="ART_Haul_Assist_2_37757_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ART_Haul_Assist_2_37757_01"/>
                    <pic:cNvPicPr>
                      <a:picLocks noChangeAspect="1" noChangeArrowheads="1"/>
                    </pic:cNvPicPr>
                  </pic:nvPicPr>
                  <pic:blipFill>
                    <a:blip r:embed="rId13">
                      <a:extLst>
                        <a:ext uri="{28A0092B-C50C-407E-A947-70E740481C1C}">
                          <a14:useLocalDpi xmlns:a14="http://schemas.microsoft.com/office/drawing/2010/main" val="0"/>
                        </a:ext>
                      </a:extLst>
                    </a:blip>
                    <a:srcRect b="20689"/>
                    <a:stretch>
                      <a:fillRect/>
                    </a:stretch>
                  </pic:blipFill>
                  <pic:spPr bwMode="auto">
                    <a:xfrm>
                      <a:off x="0" y="0"/>
                      <a:ext cx="5257966" cy="2050975"/>
                    </a:xfrm>
                    <a:prstGeom prst="rect">
                      <a:avLst/>
                    </a:prstGeom>
                    <a:noFill/>
                  </pic:spPr>
                </pic:pic>
              </a:graphicData>
            </a:graphic>
            <wp14:sizeRelH relativeFrom="page">
              <wp14:pctWidth>0</wp14:pctWidth>
            </wp14:sizeRelH>
            <wp14:sizeRelV relativeFrom="page">
              <wp14:pctHeight>0</wp14:pctHeight>
            </wp14:sizeRelV>
          </wp:anchor>
        </w:drawing>
      </w:r>
    </w:p>
    <w:p w14:paraId="30654C60" w14:textId="2A9B69D0" w:rsidR="00A55E66" w:rsidRPr="00A55E66" w:rsidRDefault="00A55E66" w:rsidP="00A55E66">
      <w:pPr>
        <w:suppressAutoHyphens/>
        <w:rPr>
          <w:rFonts w:ascii="Times New Roman" w:eastAsia="MS Mincho" w:hAnsi="Times New Roman"/>
          <w:sz w:val="24"/>
          <w:lang w:eastAsia="ja-JP"/>
        </w:rPr>
      </w:pPr>
      <w:r w:rsidRPr="00A55E66">
        <w:rPr>
          <w:rFonts w:ascii="Times New Roman" w:eastAsia="MS Mincho" w:hAnsi="Times New Roman"/>
          <w:sz w:val="24"/>
          <w:lang w:eastAsia="ja-JP"/>
        </w:rPr>
        <w:t>The system monitors the amount of material moved, providing useful data and a real-time view of the productivity of each hauler. This can help when monitoring the production against targets for each project. The addition of Map enhances On-Board Weighing even further, giving the ability to include GPS coordinate data in its reports, allowing the ability to measure material moved from-and-to different coordinates.</w:t>
      </w:r>
    </w:p>
    <w:p w14:paraId="392FC10A" w14:textId="4FDFE2FC" w:rsidR="00A55E66" w:rsidRPr="00A55E66" w:rsidRDefault="00A55E66" w:rsidP="00A55E66">
      <w:pPr>
        <w:suppressAutoHyphens/>
        <w:rPr>
          <w:rFonts w:ascii="Times New Roman" w:eastAsia="MS Mincho" w:hAnsi="Times New Roman"/>
          <w:sz w:val="24"/>
          <w:lang w:eastAsia="ja-JP"/>
        </w:rPr>
      </w:pPr>
    </w:p>
    <w:p w14:paraId="780D5F04" w14:textId="6EB560E0" w:rsidR="00A55E66" w:rsidRPr="00A55E66" w:rsidRDefault="00A55E66" w:rsidP="00A55E66">
      <w:pPr>
        <w:suppressAutoHyphens/>
        <w:rPr>
          <w:rFonts w:cs="Arial"/>
          <w:b/>
          <w:bCs/>
          <w:noProof/>
          <w:sz w:val="22"/>
          <w:lang w:eastAsia="ar-SA"/>
        </w:rPr>
      </w:pPr>
      <w:r w:rsidRPr="00A55E66">
        <w:rPr>
          <w:rFonts w:cs="Arial"/>
          <w:b/>
          <w:bCs/>
          <w:noProof/>
          <w:sz w:val="22"/>
          <w:lang w:eastAsia="ar-SA"/>
        </w:rPr>
        <w:t xml:space="preserve">Data becomes information </w:t>
      </w:r>
    </w:p>
    <w:p w14:paraId="34031A1C" w14:textId="4A742E57" w:rsidR="00A55E66" w:rsidRDefault="00124B8C" w:rsidP="00A55E66">
      <w:pPr>
        <w:suppressAutoHyphens/>
        <w:rPr>
          <w:rFonts w:ascii="Times New Roman" w:eastAsia="MS Mincho" w:hAnsi="Times New Roman"/>
          <w:sz w:val="24"/>
          <w:lang w:eastAsia="ja-JP"/>
        </w:rPr>
      </w:pPr>
      <w:r>
        <w:rPr>
          <w:rFonts w:ascii="Times New Roman" w:hAnsi="Times New Roman"/>
          <w:noProof/>
          <w:sz w:val="24"/>
        </w:rPr>
        <w:drawing>
          <wp:anchor distT="0" distB="0" distL="114300" distR="114300" simplePos="0" relativeHeight="251661312" behindDoc="0" locked="0" layoutInCell="1" allowOverlap="1" wp14:anchorId="18DC5C29" wp14:editId="6622AF2C">
            <wp:simplePos x="0" y="0"/>
            <wp:positionH relativeFrom="margin">
              <wp:align>left</wp:align>
            </wp:positionH>
            <wp:positionV relativeFrom="paragraph">
              <wp:posOffset>797560</wp:posOffset>
            </wp:positionV>
            <wp:extent cx="5290185" cy="2834640"/>
            <wp:effectExtent l="0" t="0" r="5715" b="3810"/>
            <wp:wrapSquare wrapText="bothSides"/>
            <wp:docPr id="9" name="Picture 9" descr="ART_Haul_Assist_1_30408_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ART_Haul_Assist_1_30408_01"/>
                    <pic:cNvPicPr>
                      <a:picLocks noChangeAspect="1" noChangeArrowheads="1"/>
                    </pic:cNvPicPr>
                  </pic:nvPicPr>
                  <pic:blipFill rotWithShape="1">
                    <a:blip r:embed="rId14">
                      <a:extLst>
                        <a:ext uri="{28A0092B-C50C-407E-A947-70E740481C1C}">
                          <a14:useLocalDpi xmlns:a14="http://schemas.microsoft.com/office/drawing/2010/main" val="0"/>
                        </a:ext>
                      </a:extLst>
                    </a:blip>
                    <a:srcRect t="8572" b="16600"/>
                    <a:stretch/>
                  </pic:blipFill>
                  <pic:spPr bwMode="auto">
                    <a:xfrm>
                      <a:off x="0" y="0"/>
                      <a:ext cx="5290185" cy="283464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A55E66" w:rsidRPr="00A55E66">
        <w:rPr>
          <w:rFonts w:ascii="Times New Roman" w:eastAsia="MS Mincho" w:hAnsi="Times New Roman"/>
          <w:sz w:val="24"/>
          <w:lang w:eastAsia="ja-JP"/>
        </w:rPr>
        <w:t>Haul Assist’s ability to capture and store detailed production information in Volvo Co-Pilot gives a real boost to the efficiency of the operation. The data can be exported over the air to a cloud portal or via a USB storage device, and used to create a report, either manually or automatically – on a daily or weekly basis.</w:t>
      </w:r>
    </w:p>
    <w:p w14:paraId="5D27F389" w14:textId="24B4E2F9" w:rsidR="00124B8C" w:rsidRDefault="00124B8C" w:rsidP="00A55E66">
      <w:pPr>
        <w:suppressAutoHyphens/>
        <w:rPr>
          <w:rFonts w:ascii="Times New Roman" w:eastAsia="MS Mincho" w:hAnsi="Times New Roman"/>
          <w:sz w:val="24"/>
          <w:lang w:eastAsia="ja-JP"/>
        </w:rPr>
      </w:pPr>
    </w:p>
    <w:p w14:paraId="7C6EE45D" w14:textId="77AF1025" w:rsidR="00A55E66" w:rsidRPr="00A55E66" w:rsidRDefault="00124B8C" w:rsidP="00A55E66">
      <w:pPr>
        <w:suppressAutoHyphens/>
        <w:rPr>
          <w:rFonts w:cs="Arial"/>
          <w:b/>
          <w:bCs/>
          <w:noProof/>
          <w:sz w:val="22"/>
          <w:lang w:eastAsia="ar-SA"/>
        </w:rPr>
      </w:pPr>
      <w:r>
        <w:rPr>
          <w:rFonts w:ascii="Times New Roman" w:hAnsi="Times New Roman"/>
          <w:noProof/>
          <w:sz w:val="24"/>
        </w:rPr>
        <w:lastRenderedPageBreak/>
        <w:drawing>
          <wp:anchor distT="0" distB="0" distL="114300" distR="114300" simplePos="0" relativeHeight="251663360" behindDoc="0" locked="0" layoutInCell="1" allowOverlap="1" wp14:anchorId="0C4A4432" wp14:editId="11C3B091">
            <wp:simplePos x="0" y="0"/>
            <wp:positionH relativeFrom="margin">
              <wp:posOffset>2658745</wp:posOffset>
            </wp:positionH>
            <wp:positionV relativeFrom="paragraph">
              <wp:posOffset>5715</wp:posOffset>
            </wp:positionV>
            <wp:extent cx="2768600" cy="2590800"/>
            <wp:effectExtent l="0" t="0" r="0" b="0"/>
            <wp:wrapSquare wrapText="bothSides"/>
            <wp:docPr id="10" name="Picture 10" descr="ART_Haul_Assist_2_32740_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ART_Haul_Assist_2_32740_01"/>
                    <pic:cNvPicPr>
                      <a:picLocks noChangeAspect="1" noChangeArrowheads="1"/>
                    </pic:cNvPicPr>
                  </pic:nvPicPr>
                  <pic:blipFill>
                    <a:blip r:embed="rId15">
                      <a:extLst>
                        <a:ext uri="{28A0092B-C50C-407E-A947-70E740481C1C}">
                          <a14:useLocalDpi xmlns:a14="http://schemas.microsoft.com/office/drawing/2010/main" val="0"/>
                        </a:ext>
                      </a:extLst>
                    </a:blip>
                    <a:srcRect l="25117" t="10469" r="15187" b="14844"/>
                    <a:stretch>
                      <a:fillRect/>
                    </a:stretch>
                  </pic:blipFill>
                  <pic:spPr bwMode="auto">
                    <a:xfrm>
                      <a:off x="0" y="0"/>
                      <a:ext cx="2768600" cy="2590800"/>
                    </a:xfrm>
                    <a:prstGeom prst="rect">
                      <a:avLst/>
                    </a:prstGeom>
                    <a:noFill/>
                  </pic:spPr>
                </pic:pic>
              </a:graphicData>
            </a:graphic>
            <wp14:sizeRelH relativeFrom="page">
              <wp14:pctWidth>0</wp14:pctWidth>
            </wp14:sizeRelH>
            <wp14:sizeRelV relativeFrom="page">
              <wp14:pctHeight>0</wp14:pctHeight>
            </wp14:sizeRelV>
          </wp:anchor>
        </w:drawing>
      </w:r>
      <w:r w:rsidR="00A55E66" w:rsidRPr="00A55E66">
        <w:rPr>
          <w:rFonts w:cs="Arial"/>
          <w:b/>
          <w:bCs/>
          <w:noProof/>
          <w:sz w:val="22"/>
          <w:lang w:eastAsia="ar-SA"/>
        </w:rPr>
        <w:t>Volvo Co-Pilot – application interface</w:t>
      </w:r>
    </w:p>
    <w:p w14:paraId="453BCDE1" w14:textId="402F1362" w:rsidR="00A55E66" w:rsidRDefault="00A55E66" w:rsidP="00A55E66">
      <w:pPr>
        <w:suppressAutoHyphens/>
        <w:rPr>
          <w:rFonts w:ascii="Times New Roman" w:eastAsia="MS Mincho" w:hAnsi="Times New Roman"/>
          <w:sz w:val="24"/>
          <w:lang w:eastAsia="ja-JP"/>
        </w:rPr>
      </w:pPr>
      <w:r w:rsidRPr="00A55E66">
        <w:rPr>
          <w:rFonts w:ascii="Times New Roman" w:eastAsia="MS Mincho" w:hAnsi="Times New Roman"/>
          <w:sz w:val="24"/>
          <w:lang w:eastAsia="ja-JP"/>
        </w:rPr>
        <w:t xml:space="preserve">Built on the Android operating system, Volvo Co-Pilot is designed in a way that makes it easily scalable as future software updates, additional functionality and new applications are developed. The system is 3G-compatible when equipped with a SIM card, allowing for the system to automatically and wirelessly receive software updates without any required action from the owner or operator. </w:t>
      </w:r>
    </w:p>
    <w:p w14:paraId="1A227319" w14:textId="03DC6490" w:rsidR="00A55E66" w:rsidRPr="00A55E66" w:rsidRDefault="00A55E66" w:rsidP="00A55E66">
      <w:pPr>
        <w:suppressAutoHyphens/>
        <w:rPr>
          <w:rFonts w:ascii="Times New Roman" w:eastAsia="MS Mincho" w:hAnsi="Times New Roman"/>
          <w:sz w:val="24"/>
          <w:lang w:eastAsia="ja-JP"/>
        </w:rPr>
      </w:pPr>
    </w:p>
    <w:p w14:paraId="746EA949" w14:textId="26055252" w:rsidR="00254D36" w:rsidRDefault="00A55E66" w:rsidP="00A55E66">
      <w:pPr>
        <w:suppressAutoHyphens/>
        <w:rPr>
          <w:rFonts w:ascii="Times New Roman" w:eastAsia="MS Mincho" w:hAnsi="Times New Roman"/>
          <w:sz w:val="24"/>
          <w:lang w:eastAsia="ja-JP"/>
        </w:rPr>
      </w:pPr>
      <w:r w:rsidRPr="00A55E66">
        <w:rPr>
          <w:rFonts w:ascii="Times New Roman" w:eastAsia="MS Mincho" w:hAnsi="Times New Roman"/>
          <w:sz w:val="24"/>
          <w:lang w:eastAsia="ja-JP"/>
        </w:rPr>
        <w:t>In addition to Haul Assist, Volvo Co-Pilot also serves as the interface for several other applications, including Load Assist, a complete load weighing management system for Volvo wheel loaders, as well as the Volvo Intelligent Compaction system, Compact Assist with Density Direct™, which offers the industry’s first and only real-time density mapping tool, available exclusively for Volvo asphalt compactors.</w:t>
      </w:r>
    </w:p>
    <w:p w14:paraId="2B711340" w14:textId="5FB263CE" w:rsidR="00A55E66" w:rsidRDefault="00A55E66" w:rsidP="00165D12">
      <w:pPr>
        <w:suppressAutoHyphens/>
        <w:jc w:val="center"/>
        <w:rPr>
          <w:rFonts w:ascii="Times New Roman" w:eastAsia="MS Mincho" w:hAnsi="Times New Roman"/>
          <w:sz w:val="24"/>
          <w:lang w:eastAsia="ja-JP"/>
        </w:rPr>
      </w:pPr>
    </w:p>
    <w:p w14:paraId="6790946B" w14:textId="0FDF58BD" w:rsidR="00305842" w:rsidRPr="00305842" w:rsidRDefault="00165D12" w:rsidP="00165D12">
      <w:pPr>
        <w:suppressAutoHyphens/>
        <w:jc w:val="center"/>
        <w:rPr>
          <w:rFonts w:ascii="Times New Roman" w:eastAsia="MS Mincho" w:hAnsi="Times New Roman"/>
          <w:noProof/>
          <w:sz w:val="24"/>
          <w:lang w:eastAsia="ja-JP"/>
        </w:rPr>
      </w:pPr>
      <w:r>
        <w:rPr>
          <w:rFonts w:ascii="Times New Roman" w:eastAsia="MS Mincho" w:hAnsi="Times New Roman"/>
          <w:sz w:val="24"/>
          <w:lang w:eastAsia="ja-JP"/>
        </w:rPr>
        <w:t>Ends.</w:t>
      </w:r>
    </w:p>
    <w:p w14:paraId="2A256DEB" w14:textId="24E0F7FD" w:rsidR="002A3DE8" w:rsidRDefault="002A3DE8" w:rsidP="00F2664B">
      <w:pPr>
        <w:suppressAutoHyphens/>
        <w:jc w:val="both"/>
        <w:rPr>
          <w:rFonts w:ascii="Times New Roman" w:eastAsia="MS Mincho" w:hAnsi="Times New Roman"/>
          <w:i/>
          <w:noProof/>
          <w:sz w:val="24"/>
          <w:lang w:eastAsia="ja-JP"/>
        </w:rPr>
      </w:pPr>
    </w:p>
    <w:p w14:paraId="026B750A" w14:textId="10415B93" w:rsidR="00D020C3" w:rsidRDefault="00305842" w:rsidP="00A55E66">
      <w:pPr>
        <w:suppressAutoHyphens/>
        <w:jc w:val="both"/>
        <w:rPr>
          <w:rFonts w:ascii="Times New Roman" w:eastAsia="MS Mincho" w:hAnsi="Times New Roman"/>
          <w:i/>
          <w:noProof/>
          <w:sz w:val="24"/>
          <w:lang w:eastAsia="ja-JP"/>
        </w:rPr>
      </w:pPr>
      <w:r w:rsidRPr="00305842">
        <w:rPr>
          <w:rFonts w:ascii="Times New Roman" w:eastAsia="MS Mincho" w:hAnsi="Times New Roman"/>
          <w:i/>
          <w:noProof/>
          <w:sz w:val="24"/>
          <w:lang w:eastAsia="ja-JP"/>
        </w:rPr>
        <w:t xml:space="preserve">Image </w:t>
      </w:r>
      <w:r w:rsidR="008920F9">
        <w:rPr>
          <w:rFonts w:ascii="Times New Roman" w:eastAsia="MS Mincho" w:hAnsi="Times New Roman"/>
          <w:i/>
          <w:noProof/>
          <w:sz w:val="24"/>
          <w:lang w:eastAsia="ja-JP"/>
        </w:rPr>
        <w:t>1: Volvo is launching a new update to its Volvo Co-Pilot application.</w:t>
      </w:r>
    </w:p>
    <w:p w14:paraId="174B90B0" w14:textId="224D6FB1" w:rsidR="008920F9" w:rsidRDefault="008920F9" w:rsidP="00A55E66">
      <w:pPr>
        <w:suppressAutoHyphens/>
        <w:jc w:val="both"/>
        <w:rPr>
          <w:rFonts w:ascii="Times New Roman" w:eastAsia="MS Mincho" w:hAnsi="Times New Roman"/>
          <w:i/>
          <w:noProof/>
          <w:sz w:val="24"/>
          <w:lang w:eastAsia="ja-JP"/>
        </w:rPr>
      </w:pPr>
      <w:r>
        <w:rPr>
          <w:rFonts w:ascii="Times New Roman" w:eastAsia="MS Mincho" w:hAnsi="Times New Roman"/>
          <w:i/>
          <w:noProof/>
          <w:sz w:val="24"/>
          <w:lang w:eastAsia="ja-JP"/>
        </w:rPr>
        <w:t>Image 2:</w:t>
      </w:r>
      <w:r w:rsidRPr="008920F9">
        <w:t xml:space="preserve"> </w:t>
      </w:r>
      <w:r w:rsidRPr="008920F9">
        <w:rPr>
          <w:rFonts w:ascii="Times New Roman" w:eastAsia="MS Mincho" w:hAnsi="Times New Roman"/>
          <w:i/>
          <w:noProof/>
          <w:sz w:val="24"/>
          <w:lang w:eastAsia="ja-JP"/>
        </w:rPr>
        <w:t>A new real-time tracking map helps improve hauler fleet traffic flow.</w:t>
      </w:r>
    </w:p>
    <w:p w14:paraId="24425C35" w14:textId="04D07539" w:rsidR="008920F9" w:rsidRDefault="008920F9" w:rsidP="00A55E66">
      <w:pPr>
        <w:suppressAutoHyphens/>
        <w:jc w:val="both"/>
        <w:rPr>
          <w:rFonts w:ascii="Times New Roman" w:eastAsia="MS Mincho" w:hAnsi="Times New Roman"/>
          <w:i/>
          <w:noProof/>
          <w:sz w:val="24"/>
          <w:lang w:eastAsia="ja-JP"/>
        </w:rPr>
      </w:pPr>
      <w:r>
        <w:rPr>
          <w:rFonts w:ascii="Times New Roman" w:eastAsia="MS Mincho" w:hAnsi="Times New Roman"/>
          <w:i/>
          <w:noProof/>
          <w:sz w:val="24"/>
          <w:lang w:eastAsia="ja-JP"/>
        </w:rPr>
        <w:t>Image 3: The system can help monitor production against targets.</w:t>
      </w:r>
    </w:p>
    <w:p w14:paraId="69EF3ED3" w14:textId="1F72EFC9" w:rsidR="008920F9" w:rsidRDefault="008920F9" w:rsidP="00A55E66">
      <w:pPr>
        <w:suppressAutoHyphens/>
        <w:jc w:val="both"/>
        <w:rPr>
          <w:rFonts w:ascii="Times New Roman" w:eastAsia="MS Mincho" w:hAnsi="Times New Roman"/>
          <w:i/>
          <w:noProof/>
          <w:sz w:val="24"/>
          <w:lang w:eastAsia="ja-JP"/>
        </w:rPr>
      </w:pPr>
      <w:r>
        <w:rPr>
          <w:rFonts w:ascii="Times New Roman" w:eastAsia="MS Mincho" w:hAnsi="Times New Roman"/>
          <w:i/>
          <w:noProof/>
          <w:sz w:val="24"/>
          <w:lang w:eastAsia="ja-JP"/>
        </w:rPr>
        <w:t>Image 4: Data can be exported manually or automatically.</w:t>
      </w:r>
    </w:p>
    <w:p w14:paraId="03259C88" w14:textId="251F21AC" w:rsidR="008920F9" w:rsidRPr="00305842" w:rsidRDefault="008920F9" w:rsidP="00A55E66">
      <w:pPr>
        <w:suppressAutoHyphens/>
        <w:jc w:val="both"/>
        <w:rPr>
          <w:rFonts w:ascii="Times New Roman" w:eastAsia="MS Mincho" w:hAnsi="Times New Roman"/>
          <w:i/>
          <w:noProof/>
          <w:sz w:val="24"/>
          <w:lang w:eastAsia="ja-JP"/>
        </w:rPr>
      </w:pPr>
      <w:r>
        <w:rPr>
          <w:rFonts w:ascii="Times New Roman" w:eastAsia="MS Mincho" w:hAnsi="Times New Roman"/>
          <w:i/>
          <w:noProof/>
          <w:sz w:val="24"/>
          <w:lang w:eastAsia="ja-JP"/>
        </w:rPr>
        <w:t>Image 5: Volvo Co-Pilot is designed on an Android operating system.</w:t>
      </w:r>
      <w:bookmarkStart w:id="1" w:name="_GoBack"/>
      <w:bookmarkEnd w:id="1"/>
    </w:p>
    <w:p w14:paraId="20295381" w14:textId="49CE834B" w:rsidR="00305842" w:rsidRPr="00305842" w:rsidRDefault="00305842" w:rsidP="00305842">
      <w:pPr>
        <w:suppressAutoHyphens/>
        <w:jc w:val="both"/>
        <w:rPr>
          <w:rFonts w:ascii="Times New Roman" w:eastAsia="MS Mincho" w:hAnsi="Times New Roman"/>
          <w:noProof/>
          <w:sz w:val="24"/>
          <w:lang w:eastAsia="ja-JP"/>
        </w:rPr>
      </w:pPr>
    </w:p>
    <w:p w14:paraId="6C754404" w14:textId="6E371306" w:rsidR="00305842" w:rsidRPr="00305842" w:rsidRDefault="00F2664B" w:rsidP="00305842">
      <w:pPr>
        <w:suppressAutoHyphens/>
        <w:jc w:val="both"/>
        <w:rPr>
          <w:rFonts w:ascii="Times New Roman" w:eastAsia="MS Mincho" w:hAnsi="Times New Roman"/>
          <w:noProof/>
          <w:sz w:val="24"/>
          <w:lang w:eastAsia="ja-JP"/>
        </w:rPr>
      </w:pPr>
      <w:r>
        <w:rPr>
          <w:rFonts w:ascii="Times New Roman" w:eastAsia="MS Mincho" w:hAnsi="Times New Roman"/>
          <w:noProof/>
          <w:sz w:val="24"/>
          <w:lang w:eastAsia="ja-JP"/>
        </w:rPr>
        <w:t>April</w:t>
      </w:r>
      <w:r w:rsidR="00305842" w:rsidRPr="00305842">
        <w:rPr>
          <w:rFonts w:ascii="Times New Roman" w:eastAsia="MS Mincho" w:hAnsi="Times New Roman"/>
          <w:noProof/>
          <w:sz w:val="24"/>
          <w:lang w:eastAsia="ja-JP"/>
        </w:rPr>
        <w:t xml:space="preserve"> 2019</w:t>
      </w:r>
    </w:p>
    <w:p w14:paraId="69BF4A95" w14:textId="34FD42DD" w:rsidR="00305842" w:rsidRPr="00305842" w:rsidRDefault="00305842" w:rsidP="00305842">
      <w:pPr>
        <w:suppressAutoHyphens/>
        <w:rPr>
          <w:rFonts w:ascii="Times New Roman" w:hAnsi="Times New Roman"/>
          <w:noProof/>
          <w:color w:val="000000"/>
          <w:sz w:val="24"/>
          <w:lang w:eastAsia="ar-SA"/>
        </w:rPr>
      </w:pPr>
    </w:p>
    <w:p w14:paraId="6A9D1D27" w14:textId="77777777" w:rsidR="00305842" w:rsidRPr="00305842" w:rsidRDefault="00305842" w:rsidP="00305842">
      <w:pPr>
        <w:suppressAutoHyphens/>
        <w:ind w:left="24"/>
        <w:rPr>
          <w:rFonts w:ascii="Times New Roman" w:hAnsi="Times New Roman"/>
          <w:noProof/>
          <w:color w:val="000000"/>
          <w:sz w:val="24"/>
          <w:lang w:eastAsia="ar-SA"/>
        </w:rPr>
      </w:pPr>
      <w:r w:rsidRPr="00305842">
        <w:rPr>
          <w:rFonts w:ascii="Times New Roman" w:hAnsi="Times New Roman"/>
          <w:noProof/>
          <w:color w:val="000000"/>
          <w:sz w:val="24"/>
          <w:lang w:eastAsia="ar-SA"/>
        </w:rPr>
        <w:t xml:space="preserve">For further information, please visit: </w:t>
      </w:r>
      <w:hyperlink r:id="rId16" w:history="1">
        <w:r w:rsidRPr="00305842">
          <w:rPr>
            <w:rFonts w:ascii="Times New Roman" w:hAnsi="Times New Roman"/>
            <w:noProof/>
            <w:color w:val="0563C1"/>
            <w:sz w:val="24"/>
            <w:u w:val="single"/>
            <w:lang w:eastAsia="ar-SA"/>
          </w:rPr>
          <w:t>www.volvoce.com</w:t>
        </w:r>
      </w:hyperlink>
    </w:p>
    <w:p w14:paraId="28745802" w14:textId="3210EB42" w:rsidR="00305842" w:rsidRPr="00305842" w:rsidRDefault="00305842" w:rsidP="00305842">
      <w:pPr>
        <w:suppressAutoHyphens/>
        <w:spacing w:line="249" w:lineRule="auto"/>
        <w:ind w:left="24" w:hanging="10"/>
        <w:jc w:val="both"/>
        <w:rPr>
          <w:rFonts w:ascii="Times New Roman" w:hAnsi="Times New Roman"/>
          <w:noProof/>
          <w:color w:val="000000"/>
          <w:sz w:val="24"/>
          <w:lang w:eastAsia="ar-SA"/>
        </w:rPr>
      </w:pPr>
    </w:p>
    <w:p w14:paraId="1260FB5A" w14:textId="42D77242" w:rsidR="00305842" w:rsidRPr="00305842" w:rsidRDefault="00305842" w:rsidP="00305842">
      <w:pPr>
        <w:suppressAutoHyphens/>
        <w:spacing w:line="249" w:lineRule="auto"/>
        <w:ind w:left="24" w:hanging="10"/>
        <w:jc w:val="both"/>
        <w:rPr>
          <w:rFonts w:ascii="Times New Roman" w:hAnsi="Times New Roman"/>
          <w:noProof/>
          <w:color w:val="000000"/>
          <w:sz w:val="24"/>
          <w:lang w:eastAsia="ar-SA"/>
        </w:rPr>
      </w:pPr>
      <w:r w:rsidRPr="00305842">
        <w:rPr>
          <w:rFonts w:ascii="Times New Roman" w:hAnsi="Times New Roman"/>
          <w:noProof/>
          <w:color w:val="000000"/>
          <w:sz w:val="24"/>
          <w:lang w:eastAsia="ar-SA"/>
        </w:rPr>
        <w:t>Or contact:</w:t>
      </w:r>
    </w:p>
    <w:p w14:paraId="2D976F22" w14:textId="0149C383" w:rsidR="00305842" w:rsidRPr="00305842" w:rsidRDefault="00305842" w:rsidP="00305842">
      <w:pPr>
        <w:suppressAutoHyphens/>
        <w:spacing w:line="259" w:lineRule="auto"/>
        <w:ind w:left="29"/>
        <w:rPr>
          <w:rFonts w:ascii="Times New Roman" w:hAnsi="Times New Roman"/>
          <w:noProof/>
          <w:color w:val="000000"/>
          <w:sz w:val="24"/>
          <w:lang w:eastAsia="ar-SA"/>
        </w:rPr>
      </w:pPr>
    </w:p>
    <w:tbl>
      <w:tblPr>
        <w:tblW w:w="8664" w:type="dxa"/>
        <w:tblInd w:w="29" w:type="dxa"/>
        <w:tblCellMar>
          <w:top w:w="4" w:type="dxa"/>
          <w:left w:w="0" w:type="dxa"/>
          <w:right w:w="0" w:type="dxa"/>
        </w:tblCellMar>
        <w:tblLook w:val="04A0" w:firstRow="1" w:lastRow="0" w:firstColumn="1" w:lastColumn="0" w:noHBand="0" w:noVBand="1"/>
      </w:tblPr>
      <w:tblGrid>
        <w:gridCol w:w="5277"/>
        <w:gridCol w:w="3387"/>
      </w:tblGrid>
      <w:tr w:rsidR="00305842" w:rsidRPr="00305842" w14:paraId="3C3F32A6" w14:textId="77777777" w:rsidTr="0095134B">
        <w:trPr>
          <w:trHeight w:val="261"/>
        </w:trPr>
        <w:tc>
          <w:tcPr>
            <w:tcW w:w="5277" w:type="dxa"/>
            <w:tcBorders>
              <w:top w:val="nil"/>
              <w:left w:val="nil"/>
              <w:bottom w:val="nil"/>
              <w:right w:val="nil"/>
            </w:tcBorders>
            <w:shd w:val="clear" w:color="auto" w:fill="auto"/>
          </w:tcPr>
          <w:p w14:paraId="258F311D" w14:textId="77777777" w:rsidR="00305842" w:rsidRPr="00305842" w:rsidRDefault="00305842" w:rsidP="00305842">
            <w:pPr>
              <w:tabs>
                <w:tab w:val="center" w:pos="2160"/>
                <w:tab w:val="center" w:pos="2880"/>
                <w:tab w:val="center" w:pos="3600"/>
              </w:tabs>
              <w:suppressAutoHyphens/>
              <w:spacing w:line="259" w:lineRule="auto"/>
              <w:rPr>
                <w:rFonts w:ascii="Times New Roman" w:hAnsi="Times New Roman"/>
                <w:noProof/>
                <w:color w:val="000000"/>
                <w:sz w:val="24"/>
                <w:lang w:eastAsia="ar-SA"/>
              </w:rPr>
            </w:pPr>
            <w:r w:rsidRPr="00305842">
              <w:rPr>
                <w:rFonts w:ascii="Times New Roman" w:eastAsia="Times New Roman" w:hAnsi="Times New Roman"/>
                <w:b/>
                <w:noProof/>
                <w:color w:val="000000"/>
                <w:sz w:val="24"/>
                <w:lang w:val="en-GB" w:eastAsia="en-GB"/>
              </w:rPr>
              <w:t>Tiffany Cheng</w:t>
            </w:r>
            <w:r w:rsidRPr="00305842">
              <w:rPr>
                <w:rFonts w:ascii="Times New Roman" w:eastAsia="Times New Roman" w:hAnsi="Times New Roman"/>
                <w:b/>
                <w:noProof/>
                <w:color w:val="000000"/>
                <w:sz w:val="24"/>
                <w:lang w:val="en-GB" w:eastAsia="en-GB"/>
              </w:rPr>
              <w:tab/>
              <w:t xml:space="preserve"> </w:t>
            </w:r>
            <w:r w:rsidRPr="00305842">
              <w:rPr>
                <w:rFonts w:ascii="Times New Roman" w:eastAsia="Times New Roman" w:hAnsi="Times New Roman"/>
                <w:b/>
                <w:noProof/>
                <w:color w:val="000000"/>
                <w:sz w:val="24"/>
                <w:lang w:val="en-GB" w:eastAsia="en-GB"/>
              </w:rPr>
              <w:tab/>
              <w:t xml:space="preserve"> </w:t>
            </w:r>
            <w:r w:rsidRPr="00305842">
              <w:rPr>
                <w:rFonts w:ascii="Times New Roman" w:eastAsia="Times New Roman" w:hAnsi="Times New Roman"/>
                <w:b/>
                <w:noProof/>
                <w:color w:val="000000"/>
                <w:sz w:val="24"/>
                <w:lang w:val="en-GB" w:eastAsia="en-GB"/>
              </w:rPr>
              <w:tab/>
              <w:t xml:space="preserve"> </w:t>
            </w:r>
          </w:p>
        </w:tc>
        <w:tc>
          <w:tcPr>
            <w:tcW w:w="3387" w:type="dxa"/>
            <w:tcBorders>
              <w:top w:val="nil"/>
              <w:left w:val="nil"/>
              <w:bottom w:val="nil"/>
              <w:right w:val="nil"/>
            </w:tcBorders>
            <w:shd w:val="clear" w:color="auto" w:fill="auto"/>
          </w:tcPr>
          <w:p w14:paraId="015BDD23" w14:textId="77777777" w:rsidR="00305842" w:rsidRPr="00305842" w:rsidRDefault="00305842" w:rsidP="00305842">
            <w:pPr>
              <w:suppressAutoHyphens/>
              <w:spacing w:line="259" w:lineRule="auto"/>
              <w:rPr>
                <w:rFonts w:ascii="Times New Roman" w:hAnsi="Times New Roman"/>
                <w:noProof/>
                <w:color w:val="000000"/>
                <w:sz w:val="24"/>
                <w:lang w:eastAsia="ar-SA"/>
              </w:rPr>
            </w:pPr>
            <w:r w:rsidRPr="00305842">
              <w:rPr>
                <w:rFonts w:ascii="Times New Roman" w:eastAsia="Times New Roman" w:hAnsi="Times New Roman"/>
                <w:b/>
                <w:noProof/>
                <w:color w:val="000000"/>
                <w:sz w:val="24"/>
                <w:lang w:val="en-GB" w:eastAsia="en-GB"/>
              </w:rPr>
              <w:t>Brian O’Sullivan</w:t>
            </w:r>
            <w:r w:rsidRPr="00305842">
              <w:rPr>
                <w:rFonts w:ascii="Times New Roman" w:eastAsia="Times New Roman" w:hAnsi="Times New Roman"/>
                <w:noProof/>
                <w:color w:val="000000"/>
                <w:sz w:val="24"/>
                <w:lang w:val="en-GB" w:eastAsia="en-GB"/>
              </w:rPr>
              <w:t xml:space="preserve"> </w:t>
            </w:r>
          </w:p>
        </w:tc>
      </w:tr>
      <w:tr w:rsidR="00305842" w:rsidRPr="00305842" w14:paraId="08C6C0A9" w14:textId="77777777" w:rsidTr="0095134B">
        <w:trPr>
          <w:trHeight w:val="291"/>
        </w:trPr>
        <w:tc>
          <w:tcPr>
            <w:tcW w:w="5277" w:type="dxa"/>
            <w:tcBorders>
              <w:top w:val="nil"/>
              <w:left w:val="nil"/>
              <w:bottom w:val="nil"/>
              <w:right w:val="nil"/>
            </w:tcBorders>
            <w:shd w:val="clear" w:color="auto" w:fill="auto"/>
          </w:tcPr>
          <w:p w14:paraId="5F86E737" w14:textId="77777777" w:rsidR="00305842" w:rsidRPr="00305842" w:rsidRDefault="00305842" w:rsidP="00305842">
            <w:pPr>
              <w:suppressAutoHyphens/>
              <w:spacing w:line="259" w:lineRule="auto"/>
              <w:rPr>
                <w:rFonts w:ascii="Times New Roman" w:hAnsi="Times New Roman"/>
                <w:noProof/>
                <w:color w:val="000000"/>
                <w:sz w:val="24"/>
                <w:lang w:eastAsia="ar-SA"/>
              </w:rPr>
            </w:pPr>
            <w:r w:rsidRPr="00305842">
              <w:rPr>
                <w:rFonts w:ascii="Times New Roman" w:eastAsia="Times New Roman" w:hAnsi="Times New Roman"/>
                <w:noProof/>
                <w:color w:val="000000"/>
                <w:sz w:val="24"/>
                <w:lang w:val="en-GB" w:eastAsia="en-GB"/>
              </w:rPr>
              <w:t xml:space="preserve">Director, External Communications  </w:t>
            </w:r>
          </w:p>
        </w:tc>
        <w:tc>
          <w:tcPr>
            <w:tcW w:w="3387" w:type="dxa"/>
            <w:tcBorders>
              <w:top w:val="nil"/>
              <w:left w:val="nil"/>
              <w:bottom w:val="nil"/>
              <w:right w:val="nil"/>
            </w:tcBorders>
            <w:shd w:val="clear" w:color="auto" w:fill="auto"/>
          </w:tcPr>
          <w:p w14:paraId="55611746" w14:textId="77777777" w:rsidR="00305842" w:rsidRPr="00305842" w:rsidRDefault="00305842" w:rsidP="00305842">
            <w:pPr>
              <w:suppressAutoHyphens/>
              <w:spacing w:line="259" w:lineRule="auto"/>
              <w:rPr>
                <w:rFonts w:ascii="Times New Roman" w:hAnsi="Times New Roman"/>
                <w:noProof/>
                <w:color w:val="000000"/>
                <w:sz w:val="24"/>
                <w:lang w:eastAsia="ar-SA"/>
              </w:rPr>
            </w:pPr>
            <w:r w:rsidRPr="00305842">
              <w:rPr>
                <w:rFonts w:ascii="Times New Roman" w:eastAsia="Times New Roman" w:hAnsi="Times New Roman"/>
                <w:noProof/>
                <w:color w:val="000000"/>
                <w:sz w:val="24"/>
                <w:lang w:val="en-GB" w:eastAsia="en-GB"/>
              </w:rPr>
              <w:t xml:space="preserve">SE10 </w:t>
            </w:r>
          </w:p>
        </w:tc>
      </w:tr>
      <w:tr w:rsidR="00305842" w:rsidRPr="00305842" w14:paraId="616FC5E1" w14:textId="77777777" w:rsidTr="0095134B">
        <w:trPr>
          <w:trHeight w:val="292"/>
        </w:trPr>
        <w:tc>
          <w:tcPr>
            <w:tcW w:w="5277" w:type="dxa"/>
            <w:tcBorders>
              <w:top w:val="nil"/>
              <w:left w:val="nil"/>
              <w:bottom w:val="nil"/>
              <w:right w:val="nil"/>
            </w:tcBorders>
            <w:shd w:val="clear" w:color="auto" w:fill="auto"/>
          </w:tcPr>
          <w:p w14:paraId="4BD9B9E8" w14:textId="77777777" w:rsidR="00305842" w:rsidRPr="00305842" w:rsidRDefault="00305842" w:rsidP="00305842">
            <w:pPr>
              <w:tabs>
                <w:tab w:val="center" w:pos="3600"/>
              </w:tabs>
              <w:suppressAutoHyphens/>
              <w:spacing w:line="259" w:lineRule="auto"/>
              <w:rPr>
                <w:rFonts w:ascii="Times New Roman" w:hAnsi="Times New Roman"/>
                <w:noProof/>
                <w:color w:val="000000"/>
                <w:sz w:val="24"/>
                <w:lang w:eastAsia="ar-SA"/>
              </w:rPr>
            </w:pPr>
            <w:r w:rsidRPr="00305842">
              <w:rPr>
                <w:rFonts w:ascii="Times New Roman" w:eastAsia="Times New Roman" w:hAnsi="Times New Roman"/>
                <w:noProof/>
                <w:color w:val="000000"/>
                <w:sz w:val="24"/>
                <w:lang w:val="en-GB" w:eastAsia="en-GB"/>
              </w:rPr>
              <w:t xml:space="preserve">Volvo Construction Equipment </w:t>
            </w:r>
            <w:r w:rsidRPr="00305842">
              <w:rPr>
                <w:rFonts w:ascii="Times New Roman" w:eastAsia="Times New Roman" w:hAnsi="Times New Roman"/>
                <w:noProof/>
                <w:color w:val="000000"/>
                <w:sz w:val="24"/>
                <w:lang w:val="en-GB" w:eastAsia="en-GB"/>
              </w:rPr>
              <w:tab/>
              <w:t xml:space="preserve"> </w:t>
            </w:r>
          </w:p>
        </w:tc>
        <w:tc>
          <w:tcPr>
            <w:tcW w:w="3387" w:type="dxa"/>
            <w:tcBorders>
              <w:top w:val="nil"/>
              <w:left w:val="nil"/>
              <w:bottom w:val="nil"/>
              <w:right w:val="nil"/>
            </w:tcBorders>
            <w:shd w:val="clear" w:color="auto" w:fill="auto"/>
          </w:tcPr>
          <w:p w14:paraId="7ABDE10E" w14:textId="77777777" w:rsidR="00305842" w:rsidRPr="00305842" w:rsidRDefault="00305842" w:rsidP="00305842">
            <w:pPr>
              <w:suppressAutoHyphens/>
              <w:spacing w:line="259" w:lineRule="auto"/>
              <w:rPr>
                <w:rFonts w:ascii="Times New Roman" w:hAnsi="Times New Roman"/>
                <w:noProof/>
                <w:color w:val="000000"/>
                <w:sz w:val="24"/>
                <w:lang w:eastAsia="ar-SA"/>
              </w:rPr>
            </w:pPr>
            <w:r w:rsidRPr="00305842">
              <w:rPr>
                <w:rFonts w:ascii="Times New Roman" w:eastAsia="Times New Roman" w:hAnsi="Times New Roman"/>
                <w:noProof/>
                <w:color w:val="000000"/>
                <w:sz w:val="24"/>
                <w:lang w:val="en-GB" w:eastAsia="en-GB"/>
              </w:rPr>
              <w:t xml:space="preserve">London </w:t>
            </w:r>
          </w:p>
        </w:tc>
      </w:tr>
      <w:tr w:rsidR="00305842" w:rsidRPr="00305842" w14:paraId="617B9EA3" w14:textId="77777777" w:rsidTr="0095134B">
        <w:trPr>
          <w:trHeight w:val="292"/>
        </w:trPr>
        <w:tc>
          <w:tcPr>
            <w:tcW w:w="5277" w:type="dxa"/>
            <w:tcBorders>
              <w:top w:val="nil"/>
              <w:left w:val="nil"/>
              <w:bottom w:val="nil"/>
              <w:right w:val="nil"/>
            </w:tcBorders>
            <w:shd w:val="clear" w:color="auto" w:fill="auto"/>
          </w:tcPr>
          <w:p w14:paraId="180722E1" w14:textId="77777777" w:rsidR="00305842" w:rsidRPr="00305842" w:rsidRDefault="00305842" w:rsidP="00305842">
            <w:pPr>
              <w:tabs>
                <w:tab w:val="center" w:pos="2880"/>
                <w:tab w:val="center" w:pos="3600"/>
              </w:tabs>
              <w:suppressAutoHyphens/>
              <w:spacing w:line="259" w:lineRule="auto"/>
              <w:rPr>
                <w:rFonts w:ascii="Times New Roman" w:hAnsi="Times New Roman"/>
                <w:noProof/>
                <w:color w:val="000000"/>
                <w:sz w:val="24"/>
                <w:lang w:eastAsia="ar-SA"/>
              </w:rPr>
            </w:pPr>
            <w:r w:rsidRPr="00305842">
              <w:rPr>
                <w:rFonts w:ascii="Times New Roman" w:eastAsia="Times New Roman" w:hAnsi="Times New Roman"/>
                <w:noProof/>
                <w:color w:val="000000"/>
                <w:sz w:val="24"/>
                <w:lang w:val="en-GB" w:eastAsia="en-GB"/>
              </w:rPr>
              <w:t xml:space="preserve">Tel: int +32 499 56 68 47 </w:t>
            </w:r>
            <w:r w:rsidRPr="00305842">
              <w:rPr>
                <w:rFonts w:ascii="Times New Roman" w:eastAsia="Times New Roman" w:hAnsi="Times New Roman"/>
                <w:noProof/>
                <w:color w:val="000000"/>
                <w:sz w:val="24"/>
                <w:lang w:val="en-GB" w:eastAsia="en-GB"/>
              </w:rPr>
              <w:tab/>
              <w:t xml:space="preserve"> </w:t>
            </w:r>
            <w:r w:rsidRPr="00305842">
              <w:rPr>
                <w:rFonts w:ascii="Times New Roman" w:eastAsia="Times New Roman" w:hAnsi="Times New Roman"/>
                <w:noProof/>
                <w:color w:val="000000"/>
                <w:sz w:val="24"/>
                <w:lang w:val="en-GB" w:eastAsia="en-GB"/>
              </w:rPr>
              <w:tab/>
              <w:t xml:space="preserve"> </w:t>
            </w:r>
          </w:p>
        </w:tc>
        <w:tc>
          <w:tcPr>
            <w:tcW w:w="3387" w:type="dxa"/>
            <w:tcBorders>
              <w:top w:val="nil"/>
              <w:left w:val="nil"/>
              <w:bottom w:val="nil"/>
              <w:right w:val="nil"/>
            </w:tcBorders>
            <w:shd w:val="clear" w:color="auto" w:fill="auto"/>
          </w:tcPr>
          <w:p w14:paraId="64D1D8EB" w14:textId="77777777" w:rsidR="00305842" w:rsidRPr="00305842" w:rsidRDefault="00305842" w:rsidP="00305842">
            <w:pPr>
              <w:suppressAutoHyphens/>
              <w:spacing w:line="259" w:lineRule="auto"/>
              <w:rPr>
                <w:rFonts w:ascii="Times New Roman" w:hAnsi="Times New Roman"/>
                <w:noProof/>
                <w:color w:val="000000"/>
                <w:sz w:val="24"/>
                <w:lang w:eastAsia="ar-SA"/>
              </w:rPr>
            </w:pPr>
            <w:r w:rsidRPr="00305842">
              <w:rPr>
                <w:rFonts w:ascii="Times New Roman" w:eastAsia="Times New Roman" w:hAnsi="Times New Roman"/>
                <w:noProof/>
                <w:color w:val="000000"/>
                <w:sz w:val="24"/>
                <w:lang w:val="en-GB" w:eastAsia="en-GB"/>
              </w:rPr>
              <w:t xml:space="preserve">Tel: int +44 77 333 50307 </w:t>
            </w:r>
          </w:p>
        </w:tc>
      </w:tr>
      <w:tr w:rsidR="00305842" w:rsidRPr="00305842" w14:paraId="0F8CB3A6" w14:textId="77777777" w:rsidTr="0095134B">
        <w:trPr>
          <w:trHeight w:val="262"/>
        </w:trPr>
        <w:tc>
          <w:tcPr>
            <w:tcW w:w="5277" w:type="dxa"/>
            <w:tcBorders>
              <w:top w:val="nil"/>
              <w:left w:val="nil"/>
              <w:bottom w:val="nil"/>
              <w:right w:val="nil"/>
            </w:tcBorders>
            <w:shd w:val="clear" w:color="auto" w:fill="auto"/>
          </w:tcPr>
          <w:p w14:paraId="5E81C94D" w14:textId="77777777" w:rsidR="00305842" w:rsidRPr="00305842" w:rsidRDefault="00305842" w:rsidP="00305842">
            <w:pPr>
              <w:suppressAutoHyphens/>
              <w:spacing w:line="259" w:lineRule="auto"/>
              <w:rPr>
                <w:rFonts w:ascii="Times New Roman" w:hAnsi="Times New Roman"/>
                <w:noProof/>
                <w:sz w:val="24"/>
                <w:lang w:eastAsia="ar-SA"/>
              </w:rPr>
            </w:pPr>
            <w:r w:rsidRPr="00305842">
              <w:rPr>
                <w:rFonts w:ascii="Times New Roman" w:eastAsia="Times New Roman" w:hAnsi="Times New Roman"/>
                <w:noProof/>
                <w:color w:val="000000"/>
                <w:sz w:val="24"/>
                <w:lang w:val="en-GB" w:eastAsia="en-GB"/>
              </w:rPr>
              <w:t xml:space="preserve">Email: </w:t>
            </w:r>
            <w:r w:rsidRPr="00305842">
              <w:rPr>
                <w:rFonts w:ascii="Times New Roman" w:eastAsia="Times New Roman" w:hAnsi="Times New Roman"/>
                <w:noProof/>
                <w:color w:val="0000FF"/>
                <w:sz w:val="24"/>
                <w:u w:val="single" w:color="0000FF"/>
                <w:lang w:val="en-GB" w:eastAsia="en-GB"/>
              </w:rPr>
              <w:t>tiffany.cheng@volvo.com</w:t>
            </w:r>
            <w:r w:rsidRPr="00305842">
              <w:rPr>
                <w:rFonts w:ascii="Times New Roman" w:eastAsia="Times New Roman" w:hAnsi="Times New Roman"/>
                <w:noProof/>
                <w:color w:val="000000"/>
                <w:sz w:val="24"/>
                <w:lang w:val="en-GB" w:eastAsia="en-GB"/>
              </w:rPr>
              <w:t xml:space="preserve">  </w:t>
            </w:r>
          </w:p>
        </w:tc>
        <w:tc>
          <w:tcPr>
            <w:tcW w:w="3387" w:type="dxa"/>
            <w:tcBorders>
              <w:top w:val="nil"/>
              <w:left w:val="nil"/>
              <w:bottom w:val="nil"/>
              <w:right w:val="nil"/>
            </w:tcBorders>
            <w:shd w:val="clear" w:color="auto" w:fill="auto"/>
          </w:tcPr>
          <w:p w14:paraId="34147301" w14:textId="77777777" w:rsidR="00305842" w:rsidRPr="00305842" w:rsidRDefault="00305842" w:rsidP="00305842">
            <w:pPr>
              <w:suppressAutoHyphens/>
              <w:spacing w:line="259" w:lineRule="auto"/>
              <w:jc w:val="both"/>
              <w:rPr>
                <w:rFonts w:ascii="Times New Roman" w:hAnsi="Times New Roman"/>
                <w:noProof/>
                <w:color w:val="000000"/>
                <w:sz w:val="24"/>
                <w:lang w:eastAsia="ar-SA"/>
              </w:rPr>
            </w:pPr>
            <w:r w:rsidRPr="00305842">
              <w:rPr>
                <w:rFonts w:ascii="Times New Roman" w:eastAsia="Times New Roman" w:hAnsi="Times New Roman"/>
                <w:noProof/>
                <w:color w:val="000000"/>
                <w:sz w:val="24"/>
                <w:lang w:val="en-GB" w:eastAsia="en-GB"/>
              </w:rPr>
              <w:t xml:space="preserve">Email: </w:t>
            </w:r>
            <w:hyperlink r:id="rId17" w:history="1">
              <w:r w:rsidRPr="00305842">
                <w:rPr>
                  <w:rFonts w:ascii="Times New Roman" w:eastAsia="Times New Roman" w:hAnsi="Times New Roman"/>
                  <w:noProof/>
                  <w:color w:val="0000FF"/>
                  <w:sz w:val="24"/>
                  <w:u w:val="single"/>
                  <w:lang w:val="en-GB" w:eastAsia="en-GB"/>
                </w:rPr>
                <w:t>brian.osullivan@se10.com</w:t>
              </w:r>
            </w:hyperlink>
            <w:r w:rsidRPr="00305842">
              <w:rPr>
                <w:rFonts w:ascii="Times New Roman" w:eastAsia="Times New Roman" w:hAnsi="Times New Roman"/>
                <w:noProof/>
                <w:color w:val="000000"/>
                <w:sz w:val="24"/>
                <w:lang w:val="en-GB" w:eastAsia="en-GB"/>
              </w:rPr>
              <w:t xml:space="preserve"> </w:t>
            </w:r>
          </w:p>
        </w:tc>
      </w:tr>
    </w:tbl>
    <w:p w14:paraId="23D4A952" w14:textId="77777777" w:rsidR="00305842" w:rsidRPr="00305842" w:rsidRDefault="00305842" w:rsidP="00305842">
      <w:pPr>
        <w:tabs>
          <w:tab w:val="left" w:pos="0"/>
          <w:tab w:val="left" w:pos="5040"/>
        </w:tabs>
        <w:suppressAutoHyphens/>
        <w:rPr>
          <w:i/>
          <w:noProof/>
          <w:lang w:eastAsia="ar-SA"/>
        </w:rPr>
      </w:pPr>
      <w:r w:rsidRPr="00305842">
        <w:rPr>
          <w:i/>
          <w:noProof/>
          <w:lang w:eastAsia="ar-SA"/>
        </w:rPr>
        <w:tab/>
      </w:r>
      <w:bookmarkEnd w:id="0"/>
      <w:r w:rsidRPr="00305842">
        <w:rPr>
          <w:i/>
          <w:noProof/>
          <w:lang w:eastAsia="ar-SA"/>
        </w:rPr>
        <w:tab/>
      </w:r>
      <w:r w:rsidRPr="00305842">
        <w:rPr>
          <w:i/>
          <w:noProof/>
          <w:lang w:eastAsia="ar-SA"/>
        </w:rPr>
        <w:tab/>
      </w:r>
    </w:p>
    <w:p w14:paraId="3070633D" w14:textId="577DC1E5" w:rsidR="00286C2E" w:rsidRPr="00305842" w:rsidRDefault="00305842" w:rsidP="00305842">
      <w:pPr>
        <w:suppressAutoHyphens/>
        <w:spacing w:after="300"/>
        <w:jc w:val="center"/>
        <w:rPr>
          <w:rFonts w:ascii="Times New Roman" w:hAnsi="Times New Roman"/>
          <w:noProof/>
          <w:sz w:val="24"/>
          <w:szCs w:val="20"/>
          <w:lang w:eastAsia="ar-SA"/>
        </w:rPr>
      </w:pPr>
      <w:r w:rsidRPr="00305842">
        <w:rPr>
          <w:rFonts w:ascii="Times New Roman" w:hAnsi="Times New Roman"/>
          <w:noProof/>
          <w:sz w:val="24"/>
          <w:szCs w:val="20"/>
        </w:rPr>
        <mc:AlternateContent>
          <mc:Choice Requires="wps">
            <w:drawing>
              <wp:anchor distT="0" distB="0" distL="114300" distR="114300" simplePos="0" relativeHeight="251659264" behindDoc="0" locked="0" layoutInCell="1" allowOverlap="1" wp14:anchorId="6E105990" wp14:editId="0448D404">
                <wp:simplePos x="0" y="0"/>
                <wp:positionH relativeFrom="column">
                  <wp:posOffset>-41910</wp:posOffset>
                </wp:positionH>
                <wp:positionV relativeFrom="paragraph">
                  <wp:posOffset>76835</wp:posOffset>
                </wp:positionV>
                <wp:extent cx="5930265" cy="847725"/>
                <wp:effectExtent l="0" t="0" r="13335" b="28575"/>
                <wp:wrapNone/>
                <wp:docPr id="13" name="Rectangle 1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930265" cy="847725"/>
                        </a:xfrm>
                        <a:prstGeom prst="rect">
                          <a:avLst/>
                        </a:prstGeom>
                        <a:solidFill>
                          <a:srgbClr val="FFFFFF"/>
                        </a:solidFill>
                        <a:ln w="9525">
                          <a:solidFill>
                            <a:srgbClr val="808080"/>
                          </a:solidFill>
                          <a:miter lim="800000"/>
                          <a:headEnd/>
                          <a:tailEnd/>
                        </a:ln>
                      </wps:spPr>
                      <wps:txbx>
                        <w:txbxContent>
                          <w:p w14:paraId="60BD9B32" w14:textId="77777777" w:rsidR="00305842" w:rsidRPr="00785C7D" w:rsidRDefault="00305842" w:rsidP="00305842">
                            <w:pPr>
                              <w:rPr>
                                <w:rFonts w:cs="Arial"/>
                                <w:color w:val="222222"/>
                                <w:sz w:val="17"/>
                                <w:szCs w:val="17"/>
                                <w:shd w:val="clear" w:color="auto" w:fill="FFFFFF"/>
                              </w:rPr>
                            </w:pPr>
                            <w:r w:rsidRPr="003052EE">
                              <w:rPr>
                                <w:rFonts w:cs="Arial"/>
                                <w:color w:val="222222"/>
                                <w:sz w:val="17"/>
                                <w:szCs w:val="17"/>
                                <w:shd w:val="clear" w:color="auto" w:fill="FFFFFF"/>
                              </w:rPr>
                              <w:t>The Volvo Group is one of the world's leading manufacturers of trucks, buses, construction equipment</w:t>
                            </w:r>
                            <w:r>
                              <w:rPr>
                                <w:rFonts w:cs="Arial"/>
                                <w:color w:val="222222"/>
                                <w:sz w:val="17"/>
                                <w:szCs w:val="17"/>
                                <w:shd w:val="clear" w:color="auto" w:fill="FFFFFF"/>
                              </w:rPr>
                              <w:t>,</w:t>
                            </w:r>
                            <w:r w:rsidRPr="003052EE">
                              <w:rPr>
                                <w:rFonts w:cs="Arial"/>
                                <w:color w:val="222222"/>
                                <w:sz w:val="17"/>
                                <w:szCs w:val="17"/>
                                <w:shd w:val="clear" w:color="auto" w:fill="FFFFFF"/>
                              </w:rPr>
                              <w:t xml:space="preserve"> and marine and industrial engines. The Group also provides complete solutions for financing and service. The Volvo Group, with its headquarters in Gothenburg</w:t>
                            </w:r>
                            <w:r>
                              <w:rPr>
                                <w:rFonts w:cs="Arial"/>
                                <w:color w:val="222222"/>
                                <w:sz w:val="17"/>
                                <w:szCs w:val="17"/>
                                <w:shd w:val="clear" w:color="auto" w:fill="FFFFFF"/>
                              </w:rPr>
                              <w:t xml:space="preserve">, </w:t>
                            </w:r>
                            <w:r w:rsidRPr="003052EE">
                              <w:rPr>
                                <w:rFonts w:cs="Arial"/>
                                <w:color w:val="222222"/>
                                <w:sz w:val="17"/>
                                <w:szCs w:val="17"/>
                                <w:shd w:val="clear" w:color="auto" w:fill="FFFFFF"/>
                              </w:rPr>
                              <w:t>employs about 95,000 people, has production facilities in 18 countries and sells its products in more than 190 markets.</w:t>
                            </w:r>
                            <w:r>
                              <w:rPr>
                                <w:rFonts w:cs="Arial"/>
                                <w:color w:val="222222"/>
                                <w:sz w:val="17"/>
                                <w:szCs w:val="17"/>
                                <w:shd w:val="clear" w:color="auto" w:fill="FFFFFF"/>
                              </w:rPr>
                              <w:t xml:space="preserve"> </w:t>
                            </w:r>
                            <w:r w:rsidRPr="003052EE">
                              <w:rPr>
                                <w:rFonts w:cs="Arial"/>
                                <w:color w:val="222222"/>
                                <w:sz w:val="17"/>
                                <w:szCs w:val="17"/>
                                <w:shd w:val="clear" w:color="auto" w:fill="FFFFFF"/>
                              </w:rPr>
                              <w:t>In 201</w:t>
                            </w:r>
                            <w:r>
                              <w:rPr>
                                <w:rFonts w:cs="Arial"/>
                                <w:color w:val="222222"/>
                                <w:sz w:val="17"/>
                                <w:szCs w:val="17"/>
                                <w:shd w:val="clear" w:color="auto" w:fill="FFFFFF"/>
                              </w:rPr>
                              <w:t>7</w:t>
                            </w:r>
                            <w:r w:rsidRPr="003052EE">
                              <w:rPr>
                                <w:rFonts w:cs="Arial"/>
                                <w:color w:val="222222"/>
                                <w:sz w:val="17"/>
                                <w:szCs w:val="17"/>
                                <w:shd w:val="clear" w:color="auto" w:fill="FFFFFF"/>
                              </w:rPr>
                              <w:t>, the Volvo Group's net sales amounted t</w:t>
                            </w:r>
                            <w:r>
                              <w:rPr>
                                <w:rFonts w:cs="Arial"/>
                                <w:color w:val="222222"/>
                                <w:sz w:val="17"/>
                                <w:szCs w:val="17"/>
                                <w:shd w:val="clear" w:color="auto" w:fill="FFFFFF"/>
                              </w:rPr>
                              <w:t>o about SEK 334.7 billion (EUR 34.1</w:t>
                            </w:r>
                            <w:r w:rsidRPr="003052EE">
                              <w:rPr>
                                <w:rFonts w:cs="Arial"/>
                                <w:color w:val="222222"/>
                                <w:sz w:val="17"/>
                                <w:szCs w:val="17"/>
                                <w:shd w:val="clear" w:color="auto" w:fill="FFFFFF"/>
                              </w:rPr>
                              <w:t xml:space="preserve"> billion). The Volvo Group is a publicly</w:t>
                            </w:r>
                            <w:r>
                              <w:rPr>
                                <w:rFonts w:cs="Arial"/>
                                <w:color w:val="222222"/>
                                <w:sz w:val="17"/>
                                <w:szCs w:val="17"/>
                                <w:shd w:val="clear" w:color="auto" w:fill="FFFFFF"/>
                              </w:rPr>
                              <w:t xml:space="preserve"> </w:t>
                            </w:r>
                            <w:r w:rsidRPr="003052EE">
                              <w:rPr>
                                <w:rFonts w:cs="Arial"/>
                                <w:color w:val="222222"/>
                                <w:sz w:val="17"/>
                                <w:szCs w:val="17"/>
                                <w:shd w:val="clear" w:color="auto" w:fill="FFFFFF"/>
                              </w:rPr>
                              <w:t>held company. Volvo shares are listed on Nasdaq Stockholm.</w:t>
                            </w:r>
                            <w:r>
                              <w:rPr>
                                <w:rFonts w:cs="Arial"/>
                                <w:color w:val="222222"/>
                                <w:sz w:val="17"/>
                                <w:szCs w:val="17"/>
                                <w:shd w:val="clear" w:color="auto" w:fill="FFFFFF"/>
                              </w:rPr>
                              <w:t xml:space="preserve"> </w:t>
                            </w:r>
                            <w:r w:rsidRPr="00E30EA1">
                              <w:rPr>
                                <w:rFonts w:cs="Arial"/>
                                <w:color w:val="222222"/>
                                <w:sz w:val="17"/>
                                <w:szCs w:val="17"/>
                                <w:shd w:val="clear" w:color="auto" w:fill="FFFFFF"/>
                              </w:rPr>
                              <w:t xml:space="preserve">For more information, please visit </w:t>
                            </w:r>
                            <w:hyperlink r:id="rId18" w:tgtFrame="_blank" w:history="1">
                              <w:r w:rsidRPr="00E30EA1">
                                <w:rPr>
                                  <w:rFonts w:cs="Arial"/>
                                  <w:color w:val="1155CC"/>
                                  <w:sz w:val="17"/>
                                  <w:szCs w:val="17"/>
                                  <w:u w:val="single"/>
                                  <w:shd w:val="clear" w:color="auto" w:fill="FFFFFF"/>
                                </w:rPr>
                                <w:t>www.volvogroup.com</w:t>
                              </w:r>
                            </w:hyperlink>
                            <w:r w:rsidRPr="00E30EA1">
                              <w:rPr>
                                <w:rFonts w:cs="Arial"/>
                                <w:color w:val="222222"/>
                                <w:sz w:val="17"/>
                                <w:szCs w:val="17"/>
                                <w:shd w:val="clear" w:color="auto" w:fill="FFFFFF"/>
                              </w:rPr>
                              <w:t> or </w:t>
                            </w:r>
                            <w:hyperlink r:id="rId19" w:tgtFrame="_blank" w:history="1">
                              <w:r w:rsidRPr="00E30EA1">
                                <w:rPr>
                                  <w:rFonts w:cs="Arial"/>
                                  <w:color w:val="1155CC"/>
                                  <w:sz w:val="17"/>
                                  <w:szCs w:val="17"/>
                                  <w:u w:val="single"/>
                                  <w:shd w:val="clear" w:color="auto" w:fill="FFFFFF"/>
                                </w:rPr>
                                <w:t>www.volvogroup.mobi</w:t>
                              </w:r>
                            </w:hyperlink>
                            <w:r w:rsidRPr="00E30EA1">
                              <w:rPr>
                                <w:rFonts w:cs="Arial"/>
                                <w:color w:val="222222"/>
                                <w:sz w:val="17"/>
                                <w:szCs w:val="17"/>
                                <w:shd w:val="clear" w:color="auto" w:fill="FFFFFF"/>
                              </w:rPr>
                              <w:t> if you are using your mobile phone.</w:t>
                            </w:r>
                          </w:p>
                          <w:p w14:paraId="64F7A534" w14:textId="77777777" w:rsidR="00305842" w:rsidRPr="00921930" w:rsidRDefault="00305842" w:rsidP="00305842">
                            <w:pPr>
                              <w:rPr>
                                <w:sz w:val="16"/>
                                <w:szCs w:val="16"/>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E105990" id="Rectangle 13" o:spid="_x0000_s1026" style="position:absolute;left:0;text-align:left;margin-left:-3.3pt;margin-top:6.05pt;width:466.95pt;height:66.7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53DbJwIAAEkEAAAOAAAAZHJzL2Uyb0RvYy54bWysVNuO2jAQfa/Uf7D8XhJYWCAirFZsqSpt&#10;21W3/QDHcRKrvnVsSOjX79iwLL2oD1WDZM14xsdnzoxZ3Qxakb0AL60p6XiUUyIMt7U0bUm/ftm+&#10;WVDiAzM1U9aIkh6Epzfr169WvSvExHZW1QIIghhf9K6kXQiuyDLPO6GZH1knDAYbC5oFdKHNamA9&#10;omuVTfL8Oust1A4sF97j7t0xSNcJv2kED5+axotAVEmRW0grpLWKa7ZesaIF5jrJTzTYP7DQTBq8&#10;9Ax1xwIjO5C/QWnJwXrbhBG3OrNNI7lINWA14/yXah475kSqBcXx7iyT/3+w/OP+AYissXdXlBim&#10;sUefUTVmWiUI7qFAvfMF5j26B4glendv+TdPjN10mCZuAWzfCVYjrXHMz346EB2PR0nVf7A1wrNd&#10;sEmroQEdAVEFMqSWHM4tEUMgHDdny6t8cj2jhGNsMZ3PJ7N0BSueTzvw4Z2wmkSjpIDkEzrb3/sQ&#10;2bDiOSWxt0rWW6lUcqCtNgrInuF4bNN3QveXacqQvqTLGd79d4hFHn9/gtAy4JwrqbGKPH4xiRVR&#10;tremTnZgUh1tpKzMScco3bEFYagGTIx6VrY+oKJgj/OM7w+NzsIPSnqc5ZL67zsGghL13mBXluPp&#10;NA5/cqaz+QQduIxUlxFmOEKVNFByNDfh+GB2DmTb4U3jJIOxt9jJRiaRX1ideOO8Ju1Pbys+iEs/&#10;Zb38A6yfAAAA//8DAFBLAwQUAAYACAAAACEArIE8Ct4AAAAJAQAADwAAAGRycy9kb3ducmV2Lnht&#10;bEyPwU7DMBBE70j8g7VI3FqngRoIcSpA4sKloiCVoxMbOyJeR7abpnw9ywmOOzOafVNvZj+wycTU&#10;B5SwWhbADHZB92glvL89L26BpaxQqyGgkXAyCTbN+VmtKh2O+GqmXbaMSjBVSoLLeaw4T50zXqVl&#10;GA2S9xmiV5nOaLmO6kjlfuBlUQjuVY/0wanRPDnTfe0OXoLenuLa5e33S5seRZw+9pbbvZSXF/PD&#10;PbBs5vwXhl98QoeGmNpwQJ3YIGEhBCVJL1fAyL8rb66AtSRcrwXwpub/FzQ/AAAA//8DAFBLAQIt&#10;ABQABgAIAAAAIQC2gziS/gAAAOEBAAATAAAAAAAAAAAAAAAAAAAAAABbQ29udGVudF9UeXBlc10u&#10;eG1sUEsBAi0AFAAGAAgAAAAhADj9If/WAAAAlAEAAAsAAAAAAAAAAAAAAAAALwEAAF9yZWxzLy5y&#10;ZWxzUEsBAi0AFAAGAAgAAAAhAPHncNsnAgAASQQAAA4AAAAAAAAAAAAAAAAALgIAAGRycy9lMm9E&#10;b2MueG1sUEsBAi0AFAAGAAgAAAAhAKyBPAreAAAACQEAAA8AAAAAAAAAAAAAAAAAgQQAAGRycy9k&#10;b3ducmV2LnhtbFBLBQYAAAAABAAEAPMAAACMBQAAAAA=&#10;" strokecolor="gray">
                <v:textbox>
                  <w:txbxContent>
                    <w:p w14:paraId="60BD9B32" w14:textId="77777777" w:rsidR="00305842" w:rsidRPr="00785C7D" w:rsidRDefault="00305842" w:rsidP="00305842">
                      <w:pPr>
                        <w:rPr>
                          <w:rFonts w:cs="Arial"/>
                          <w:color w:val="222222"/>
                          <w:sz w:val="17"/>
                          <w:szCs w:val="17"/>
                          <w:shd w:val="clear" w:color="auto" w:fill="FFFFFF"/>
                        </w:rPr>
                      </w:pPr>
                      <w:r w:rsidRPr="003052EE">
                        <w:rPr>
                          <w:rFonts w:cs="Arial"/>
                          <w:color w:val="222222"/>
                          <w:sz w:val="17"/>
                          <w:szCs w:val="17"/>
                          <w:shd w:val="clear" w:color="auto" w:fill="FFFFFF"/>
                        </w:rPr>
                        <w:t>The Volvo Group is one of the world's leading manufacturers of trucks, buses, construction equipment</w:t>
                      </w:r>
                      <w:r>
                        <w:rPr>
                          <w:rFonts w:cs="Arial"/>
                          <w:color w:val="222222"/>
                          <w:sz w:val="17"/>
                          <w:szCs w:val="17"/>
                          <w:shd w:val="clear" w:color="auto" w:fill="FFFFFF"/>
                        </w:rPr>
                        <w:t>,</w:t>
                      </w:r>
                      <w:r w:rsidRPr="003052EE">
                        <w:rPr>
                          <w:rFonts w:cs="Arial"/>
                          <w:color w:val="222222"/>
                          <w:sz w:val="17"/>
                          <w:szCs w:val="17"/>
                          <w:shd w:val="clear" w:color="auto" w:fill="FFFFFF"/>
                        </w:rPr>
                        <w:t xml:space="preserve"> and marine and industrial engines. The Group also provides complete solutions for financing and service. The Volvo Group, with its headquarters in Gothenburg</w:t>
                      </w:r>
                      <w:r>
                        <w:rPr>
                          <w:rFonts w:cs="Arial"/>
                          <w:color w:val="222222"/>
                          <w:sz w:val="17"/>
                          <w:szCs w:val="17"/>
                          <w:shd w:val="clear" w:color="auto" w:fill="FFFFFF"/>
                        </w:rPr>
                        <w:t xml:space="preserve">, </w:t>
                      </w:r>
                      <w:r w:rsidRPr="003052EE">
                        <w:rPr>
                          <w:rFonts w:cs="Arial"/>
                          <w:color w:val="222222"/>
                          <w:sz w:val="17"/>
                          <w:szCs w:val="17"/>
                          <w:shd w:val="clear" w:color="auto" w:fill="FFFFFF"/>
                        </w:rPr>
                        <w:t>employs about 95,000 people, has production facilities in 18 countries and sells its products in more than 190 markets.</w:t>
                      </w:r>
                      <w:r>
                        <w:rPr>
                          <w:rFonts w:cs="Arial"/>
                          <w:color w:val="222222"/>
                          <w:sz w:val="17"/>
                          <w:szCs w:val="17"/>
                          <w:shd w:val="clear" w:color="auto" w:fill="FFFFFF"/>
                        </w:rPr>
                        <w:t xml:space="preserve"> </w:t>
                      </w:r>
                      <w:r w:rsidRPr="003052EE">
                        <w:rPr>
                          <w:rFonts w:cs="Arial"/>
                          <w:color w:val="222222"/>
                          <w:sz w:val="17"/>
                          <w:szCs w:val="17"/>
                          <w:shd w:val="clear" w:color="auto" w:fill="FFFFFF"/>
                        </w:rPr>
                        <w:t>In 201</w:t>
                      </w:r>
                      <w:r>
                        <w:rPr>
                          <w:rFonts w:cs="Arial"/>
                          <w:color w:val="222222"/>
                          <w:sz w:val="17"/>
                          <w:szCs w:val="17"/>
                          <w:shd w:val="clear" w:color="auto" w:fill="FFFFFF"/>
                        </w:rPr>
                        <w:t>7</w:t>
                      </w:r>
                      <w:r w:rsidRPr="003052EE">
                        <w:rPr>
                          <w:rFonts w:cs="Arial"/>
                          <w:color w:val="222222"/>
                          <w:sz w:val="17"/>
                          <w:szCs w:val="17"/>
                          <w:shd w:val="clear" w:color="auto" w:fill="FFFFFF"/>
                        </w:rPr>
                        <w:t>, the Volvo Group's net sales amounted t</w:t>
                      </w:r>
                      <w:r>
                        <w:rPr>
                          <w:rFonts w:cs="Arial"/>
                          <w:color w:val="222222"/>
                          <w:sz w:val="17"/>
                          <w:szCs w:val="17"/>
                          <w:shd w:val="clear" w:color="auto" w:fill="FFFFFF"/>
                        </w:rPr>
                        <w:t>o about SEK 334.7 billion (EUR 34.1</w:t>
                      </w:r>
                      <w:r w:rsidRPr="003052EE">
                        <w:rPr>
                          <w:rFonts w:cs="Arial"/>
                          <w:color w:val="222222"/>
                          <w:sz w:val="17"/>
                          <w:szCs w:val="17"/>
                          <w:shd w:val="clear" w:color="auto" w:fill="FFFFFF"/>
                        </w:rPr>
                        <w:t xml:space="preserve"> billion). The Volvo Group is a publicly</w:t>
                      </w:r>
                      <w:r>
                        <w:rPr>
                          <w:rFonts w:cs="Arial"/>
                          <w:color w:val="222222"/>
                          <w:sz w:val="17"/>
                          <w:szCs w:val="17"/>
                          <w:shd w:val="clear" w:color="auto" w:fill="FFFFFF"/>
                        </w:rPr>
                        <w:t xml:space="preserve"> </w:t>
                      </w:r>
                      <w:r w:rsidRPr="003052EE">
                        <w:rPr>
                          <w:rFonts w:cs="Arial"/>
                          <w:color w:val="222222"/>
                          <w:sz w:val="17"/>
                          <w:szCs w:val="17"/>
                          <w:shd w:val="clear" w:color="auto" w:fill="FFFFFF"/>
                        </w:rPr>
                        <w:t>held company. Volvo shares are listed on Nasdaq Stockholm.</w:t>
                      </w:r>
                      <w:r>
                        <w:rPr>
                          <w:rFonts w:cs="Arial"/>
                          <w:color w:val="222222"/>
                          <w:sz w:val="17"/>
                          <w:szCs w:val="17"/>
                          <w:shd w:val="clear" w:color="auto" w:fill="FFFFFF"/>
                        </w:rPr>
                        <w:t xml:space="preserve"> </w:t>
                      </w:r>
                      <w:r w:rsidRPr="00E30EA1">
                        <w:rPr>
                          <w:rFonts w:cs="Arial"/>
                          <w:color w:val="222222"/>
                          <w:sz w:val="17"/>
                          <w:szCs w:val="17"/>
                          <w:shd w:val="clear" w:color="auto" w:fill="FFFFFF"/>
                        </w:rPr>
                        <w:t xml:space="preserve">For more information, please visit </w:t>
                      </w:r>
                      <w:hyperlink r:id="rId20" w:tgtFrame="_blank" w:history="1">
                        <w:r w:rsidRPr="00E30EA1">
                          <w:rPr>
                            <w:rFonts w:cs="Arial"/>
                            <w:color w:val="1155CC"/>
                            <w:sz w:val="17"/>
                            <w:szCs w:val="17"/>
                            <w:u w:val="single"/>
                            <w:shd w:val="clear" w:color="auto" w:fill="FFFFFF"/>
                          </w:rPr>
                          <w:t>www.volvogroup.com</w:t>
                        </w:r>
                      </w:hyperlink>
                      <w:r w:rsidRPr="00E30EA1">
                        <w:rPr>
                          <w:rFonts w:cs="Arial"/>
                          <w:color w:val="222222"/>
                          <w:sz w:val="17"/>
                          <w:szCs w:val="17"/>
                          <w:shd w:val="clear" w:color="auto" w:fill="FFFFFF"/>
                        </w:rPr>
                        <w:t> or </w:t>
                      </w:r>
                      <w:hyperlink r:id="rId21" w:tgtFrame="_blank" w:history="1">
                        <w:r w:rsidRPr="00E30EA1">
                          <w:rPr>
                            <w:rFonts w:cs="Arial"/>
                            <w:color w:val="1155CC"/>
                            <w:sz w:val="17"/>
                            <w:szCs w:val="17"/>
                            <w:u w:val="single"/>
                            <w:shd w:val="clear" w:color="auto" w:fill="FFFFFF"/>
                          </w:rPr>
                          <w:t>www.volvogroup.mobi</w:t>
                        </w:r>
                      </w:hyperlink>
                      <w:r w:rsidRPr="00E30EA1">
                        <w:rPr>
                          <w:rFonts w:cs="Arial"/>
                          <w:color w:val="222222"/>
                          <w:sz w:val="17"/>
                          <w:szCs w:val="17"/>
                          <w:shd w:val="clear" w:color="auto" w:fill="FFFFFF"/>
                        </w:rPr>
                        <w:t> if you are using your mobile phone.</w:t>
                      </w:r>
                    </w:p>
                    <w:p w14:paraId="64F7A534" w14:textId="77777777" w:rsidR="00305842" w:rsidRPr="00921930" w:rsidRDefault="00305842" w:rsidP="00305842">
                      <w:pPr>
                        <w:rPr>
                          <w:sz w:val="16"/>
                          <w:szCs w:val="16"/>
                        </w:rPr>
                      </w:pPr>
                    </w:p>
                  </w:txbxContent>
                </v:textbox>
              </v:rect>
            </w:pict>
          </mc:Fallback>
        </mc:AlternateContent>
      </w:r>
    </w:p>
    <w:sectPr w:rsidR="00286C2E" w:rsidRPr="00305842" w:rsidSect="00534BFE">
      <w:headerReference w:type="default" r:id="rId22"/>
      <w:footerReference w:type="default" r:id="rId23"/>
      <w:headerReference w:type="first" r:id="rId24"/>
      <w:footerReference w:type="first" r:id="rId25"/>
      <w:pgSz w:w="11906" w:h="16838" w:code="9"/>
      <w:pgMar w:top="2253" w:right="1304" w:bottom="1814" w:left="2041" w:header="851" w:footer="454"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06C0855" w14:textId="77777777" w:rsidR="00B222FE" w:rsidRDefault="00B222FE">
      <w:r>
        <w:separator/>
      </w:r>
    </w:p>
  </w:endnote>
  <w:endnote w:type="continuationSeparator" w:id="0">
    <w:p w14:paraId="7DBA32CA" w14:textId="77777777" w:rsidR="00B222FE" w:rsidRDefault="00B222F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VolvoSans">
    <w:altName w:val="Times New Roman"/>
    <w:panose1 w:val="00000000000000000000"/>
    <w:charset w:val="00"/>
    <w:family w:val="auto"/>
    <w:notTrueType/>
    <w:pitch w:val="variable"/>
    <w:sig w:usb0="00000003" w:usb1="00000000" w:usb2="00000000" w:usb3="00000000" w:csb0="00000001" w:csb1="00000000"/>
  </w:font>
  <w:font w:name="VolvoSansSuperBold">
    <w:altName w:val="Cambria"/>
    <w:panose1 w:val="00000000000000000000"/>
    <w:charset w:val="00"/>
    <w:family w:val="auto"/>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swiss"/>
    <w:pitch w:val="variable"/>
    <w:sig w:usb0="E0002EFF" w:usb1="C000785B" w:usb2="00000009" w:usb3="00000000" w:csb0="000001FF" w:csb1="00000000"/>
  </w:font>
  <w:font w:name="ヒラギノ角ゴ Pro W3">
    <w:charset w:val="80"/>
    <w:family w:val="auto"/>
    <w:pitch w:val="variable"/>
    <w:sig w:usb0="E00002FF" w:usb1="7AC7FFFF" w:usb2="00000012" w:usb3="00000000" w:csb0="0002000D"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4CE5898" w14:textId="77777777" w:rsidR="003A7A9A" w:rsidRDefault="003A7A9A" w:rsidP="003A7A9A">
    <w:pPr>
      <w:pStyle w:val="VolvoWebAdd"/>
    </w:pPr>
  </w:p>
  <w:p w14:paraId="5B29B66E" w14:textId="77777777" w:rsidR="003A7A9A" w:rsidRDefault="003A7A9A" w:rsidP="003A7A9A">
    <w:pPr>
      <w:pStyle w:val="VolvoWebAdd"/>
    </w:pPr>
    <w:r>
      <w:tab/>
      <w:t xml:space="preserve"> </w:t>
    </w:r>
    <w:r>
      <w:tab/>
      <w:t xml:space="preserve"> www.volvo</w:t>
    </w:r>
    <w:r w:rsidR="00DF241D">
      <w:t>ce</w:t>
    </w:r>
    <w:r>
      <w:t>.com</w:t>
    </w:r>
  </w:p>
  <w:tbl>
    <w:tblPr>
      <w:tblW w:w="0" w:type="auto"/>
      <w:tblInd w:w="108" w:type="dxa"/>
      <w:tblLayout w:type="fixed"/>
      <w:tblLook w:val="0000" w:firstRow="0" w:lastRow="0" w:firstColumn="0" w:lastColumn="0" w:noHBand="0" w:noVBand="0"/>
    </w:tblPr>
    <w:tblGrid>
      <w:gridCol w:w="2664"/>
      <w:gridCol w:w="1588"/>
      <w:gridCol w:w="1588"/>
      <w:gridCol w:w="1588"/>
      <w:gridCol w:w="1134"/>
    </w:tblGrid>
    <w:tr w:rsidR="003A7A9A" w14:paraId="07BAACC2" w14:textId="77777777" w:rsidTr="004256CD">
      <w:tc>
        <w:tcPr>
          <w:tcW w:w="2664" w:type="dxa"/>
          <w:tcBorders>
            <w:top w:val="single" w:sz="4" w:space="0" w:color="000000"/>
          </w:tcBorders>
          <w:shd w:val="clear" w:color="auto" w:fill="auto"/>
        </w:tcPr>
        <w:p w14:paraId="6A48736C" w14:textId="77777777" w:rsidR="003A7A9A" w:rsidRDefault="003A7A9A" w:rsidP="003A7A9A">
          <w:pPr>
            <w:pStyle w:val="VolvoAddressBold"/>
            <w:snapToGrid w:val="0"/>
            <w:rPr>
              <w:rFonts w:ascii="Arial" w:hAnsi="Arial" w:cs="Arial"/>
            </w:rPr>
          </w:pPr>
          <w:r>
            <w:rPr>
              <w:rFonts w:ascii="Arial" w:hAnsi="Arial" w:cs="Arial"/>
            </w:rPr>
            <w:t>Volvo Construction Equipment</w:t>
          </w:r>
        </w:p>
        <w:p w14:paraId="7880F1CA" w14:textId="77777777" w:rsidR="003A7A9A" w:rsidRDefault="003A7A9A" w:rsidP="003A7A9A">
          <w:pPr>
            <w:pStyle w:val="VolvoAddress"/>
            <w:rPr>
              <w:rFonts w:ascii="Arial" w:hAnsi="Arial" w:cs="Arial"/>
            </w:rPr>
          </w:pPr>
          <w:r>
            <w:rPr>
              <w:rFonts w:ascii="Arial" w:hAnsi="Arial" w:cs="Arial"/>
            </w:rPr>
            <w:t>SE-405 08 Göteborg</w:t>
          </w:r>
        </w:p>
        <w:p w14:paraId="05C8C062" w14:textId="77777777" w:rsidR="003A7A9A" w:rsidRDefault="003A7A9A" w:rsidP="003A7A9A">
          <w:pPr>
            <w:pStyle w:val="VolvoAddress"/>
            <w:rPr>
              <w:rFonts w:ascii="Arial" w:hAnsi="Arial" w:cs="Arial"/>
            </w:rPr>
          </w:pPr>
          <w:r>
            <w:rPr>
              <w:rFonts w:ascii="Arial" w:hAnsi="Arial" w:cs="Arial"/>
            </w:rPr>
            <w:t>Sweden</w:t>
          </w:r>
        </w:p>
        <w:p w14:paraId="01891598" w14:textId="77777777" w:rsidR="003A7A9A" w:rsidRDefault="003A7A9A" w:rsidP="003A7A9A">
          <w:pPr>
            <w:pStyle w:val="VolvoAddress"/>
            <w:rPr>
              <w:rFonts w:ascii="Arial" w:hAnsi="Arial" w:cs="Arial"/>
            </w:rPr>
          </w:pPr>
        </w:p>
      </w:tc>
      <w:tc>
        <w:tcPr>
          <w:tcW w:w="1588" w:type="dxa"/>
          <w:tcBorders>
            <w:top w:val="single" w:sz="4" w:space="0" w:color="000000"/>
          </w:tcBorders>
          <w:shd w:val="clear" w:color="auto" w:fill="auto"/>
        </w:tcPr>
        <w:p w14:paraId="030E1F38" w14:textId="77777777" w:rsidR="003A7A9A" w:rsidRDefault="003A7A9A" w:rsidP="003A7A9A">
          <w:pPr>
            <w:pStyle w:val="VolvoAddressBold"/>
            <w:snapToGrid w:val="0"/>
            <w:rPr>
              <w:rFonts w:ascii="Arial" w:hAnsi="Arial" w:cs="Arial"/>
            </w:rPr>
          </w:pPr>
          <w:r>
            <w:rPr>
              <w:rFonts w:ascii="Arial" w:hAnsi="Arial" w:cs="Arial"/>
            </w:rPr>
            <w:t>Telephone</w:t>
          </w:r>
        </w:p>
        <w:p w14:paraId="4FD06742" w14:textId="77777777" w:rsidR="003A7A9A" w:rsidRDefault="003A7A9A" w:rsidP="003A7A9A">
          <w:pPr>
            <w:pStyle w:val="VolvoAddress"/>
            <w:rPr>
              <w:rFonts w:ascii="Arial" w:hAnsi="Arial" w:cs="Arial"/>
            </w:rPr>
          </w:pPr>
          <w:r>
            <w:rPr>
              <w:rFonts w:ascii="Arial" w:hAnsi="Arial" w:cs="Arial"/>
            </w:rPr>
            <w:t>+46 31 66 00 00</w:t>
          </w:r>
          <w:r>
            <w:rPr>
              <w:rFonts w:ascii="Arial" w:hAnsi="Arial" w:cs="Arial"/>
            </w:rPr>
            <w:br/>
          </w:r>
        </w:p>
      </w:tc>
      <w:tc>
        <w:tcPr>
          <w:tcW w:w="1588" w:type="dxa"/>
          <w:tcBorders>
            <w:top w:val="single" w:sz="4" w:space="0" w:color="000000"/>
          </w:tcBorders>
          <w:shd w:val="clear" w:color="auto" w:fill="auto"/>
        </w:tcPr>
        <w:p w14:paraId="091631FF" w14:textId="77777777" w:rsidR="003A7A9A" w:rsidRDefault="003A7A9A" w:rsidP="003A7A9A">
          <w:pPr>
            <w:pStyle w:val="VolvoAddressBold"/>
            <w:snapToGrid w:val="0"/>
            <w:rPr>
              <w:rFonts w:ascii="Arial" w:hAnsi="Arial" w:cs="Arial"/>
            </w:rPr>
          </w:pPr>
          <w:r>
            <w:rPr>
              <w:rFonts w:ascii="Arial" w:hAnsi="Arial" w:cs="Arial"/>
            </w:rPr>
            <w:t>Registration No.</w:t>
          </w:r>
        </w:p>
        <w:p w14:paraId="3388B4CA" w14:textId="77777777" w:rsidR="003A7A9A" w:rsidRDefault="003A7A9A" w:rsidP="003A7A9A">
          <w:pPr>
            <w:pStyle w:val="VolvoAddress"/>
            <w:rPr>
              <w:rFonts w:ascii="Arial" w:hAnsi="Arial" w:cs="Arial"/>
            </w:rPr>
          </w:pPr>
          <w:r>
            <w:rPr>
              <w:rFonts w:ascii="Arial" w:hAnsi="Arial" w:cs="Arial"/>
            </w:rPr>
            <w:t>556021-9338</w:t>
          </w:r>
        </w:p>
      </w:tc>
      <w:tc>
        <w:tcPr>
          <w:tcW w:w="1588" w:type="dxa"/>
          <w:tcBorders>
            <w:top w:val="single" w:sz="4" w:space="0" w:color="000000"/>
          </w:tcBorders>
          <w:shd w:val="clear" w:color="auto" w:fill="auto"/>
        </w:tcPr>
        <w:p w14:paraId="1E8C8938" w14:textId="77777777" w:rsidR="003A7A9A" w:rsidRDefault="003A7A9A" w:rsidP="003A7A9A">
          <w:pPr>
            <w:pStyle w:val="VolvoAddressBold"/>
            <w:snapToGrid w:val="0"/>
            <w:rPr>
              <w:rFonts w:ascii="Arial" w:hAnsi="Arial" w:cs="Arial"/>
            </w:rPr>
          </w:pPr>
          <w:r>
            <w:rPr>
              <w:rFonts w:ascii="Arial" w:hAnsi="Arial" w:cs="Arial"/>
            </w:rPr>
            <w:t xml:space="preserve">Registered Office </w:t>
          </w:r>
        </w:p>
        <w:p w14:paraId="1078E909" w14:textId="77777777" w:rsidR="003A7A9A" w:rsidRDefault="003A7A9A" w:rsidP="003A7A9A">
          <w:pPr>
            <w:pStyle w:val="VolvoAddress"/>
            <w:rPr>
              <w:rFonts w:ascii="Arial" w:hAnsi="Arial" w:cs="Arial"/>
            </w:rPr>
          </w:pPr>
          <w:r>
            <w:rPr>
              <w:rFonts w:ascii="Arial" w:hAnsi="Arial" w:cs="Arial"/>
            </w:rPr>
            <w:t>Eskilstuna, Sweden</w:t>
          </w:r>
        </w:p>
        <w:p w14:paraId="0990C0E2" w14:textId="77777777" w:rsidR="003A7A9A" w:rsidRDefault="003A7A9A" w:rsidP="003A7A9A">
          <w:pPr>
            <w:pStyle w:val="VolvoAddress"/>
            <w:rPr>
              <w:rFonts w:ascii="Arial" w:hAnsi="Arial" w:cs="Arial"/>
            </w:rPr>
          </w:pPr>
        </w:p>
      </w:tc>
      <w:tc>
        <w:tcPr>
          <w:tcW w:w="1134" w:type="dxa"/>
          <w:tcBorders>
            <w:top w:val="single" w:sz="4" w:space="0" w:color="000000"/>
          </w:tcBorders>
          <w:shd w:val="clear" w:color="auto" w:fill="auto"/>
        </w:tcPr>
        <w:p w14:paraId="114463F0" w14:textId="77777777" w:rsidR="003A7A9A" w:rsidRDefault="003A7A9A" w:rsidP="003A7A9A">
          <w:pPr>
            <w:pStyle w:val="VolvoAddress"/>
            <w:rPr>
              <w:rFonts w:ascii="Arial" w:hAnsi="Arial" w:cs="Arial"/>
            </w:rPr>
          </w:pPr>
        </w:p>
      </w:tc>
    </w:tr>
  </w:tbl>
  <w:p w14:paraId="1F82354B" w14:textId="77777777" w:rsidR="003A7A9A" w:rsidRDefault="003A7A9A" w:rsidP="003A7A9A">
    <w:pPr>
      <w:pStyle w:val="Footer"/>
      <w:rPr>
        <w:sz w:val="4"/>
      </w:rPr>
    </w:pPr>
  </w:p>
  <w:p w14:paraId="6143352B" w14:textId="77777777" w:rsidR="003A7A9A" w:rsidRDefault="003A7A9A" w:rsidP="003A7A9A">
    <w:pPr>
      <w:pStyle w:val="Footer"/>
    </w:pPr>
  </w:p>
  <w:p w14:paraId="6A5B91ED" w14:textId="77777777" w:rsidR="003A7A9A" w:rsidRPr="007C24ED" w:rsidRDefault="003A7A9A" w:rsidP="003A7A9A">
    <w:pPr>
      <w:pStyle w:val="Footer"/>
    </w:pPr>
  </w:p>
  <w:p w14:paraId="55FA3319" w14:textId="77777777" w:rsidR="003A7A9A" w:rsidRPr="00BF5A11" w:rsidRDefault="003A7A9A" w:rsidP="003A7A9A">
    <w:pPr>
      <w:pStyle w:val="Footer"/>
    </w:pPr>
  </w:p>
  <w:p w14:paraId="7A87258A" w14:textId="77777777" w:rsidR="003530BD" w:rsidRPr="003A7A9A" w:rsidRDefault="003530BD" w:rsidP="003A7A9A">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962D4EF" w14:textId="77777777" w:rsidR="003530BD" w:rsidRDefault="003530BD">
    <w:pPr>
      <w:pStyle w:val="Header"/>
    </w:pPr>
  </w:p>
  <w:p w14:paraId="5F8FBCAC" w14:textId="77777777" w:rsidR="003530BD" w:rsidRDefault="003530BD">
    <w:pPr>
      <w:pStyle w:val="VolvoWebAdd"/>
      <w:jc w:val="right"/>
    </w:pPr>
    <w:r>
      <w:t>www.volvo.com</w:t>
    </w:r>
  </w:p>
  <w:tbl>
    <w:tblPr>
      <w:tblW w:w="8562" w:type="dxa"/>
      <w:tblBorders>
        <w:top w:val="single" w:sz="4" w:space="0" w:color="auto"/>
      </w:tblBorders>
      <w:tblLook w:val="01E0" w:firstRow="1" w:lastRow="1" w:firstColumn="1" w:lastColumn="1" w:noHBand="0" w:noVBand="0"/>
    </w:tblPr>
    <w:tblGrid>
      <w:gridCol w:w="2210"/>
      <w:gridCol w:w="1588"/>
      <w:gridCol w:w="1588"/>
      <w:gridCol w:w="1588"/>
      <w:gridCol w:w="1588"/>
    </w:tblGrid>
    <w:tr w:rsidR="003530BD" w14:paraId="2EE6927D" w14:textId="77777777">
      <w:tc>
        <w:tcPr>
          <w:tcW w:w="2211" w:type="dxa"/>
          <w:tcMar>
            <w:top w:w="85" w:type="dxa"/>
            <w:left w:w="0" w:type="dxa"/>
            <w:right w:w="0" w:type="dxa"/>
          </w:tcMar>
        </w:tcPr>
        <w:p w14:paraId="28460966" w14:textId="77777777" w:rsidR="003530BD" w:rsidRDefault="003530BD">
          <w:pPr>
            <w:pStyle w:val="VolvoAddressBold"/>
          </w:pPr>
          <w:r>
            <w:t>Volvo Construction</w:t>
          </w:r>
          <w:r>
            <w:br/>
            <w:t>Equipment</w:t>
          </w:r>
        </w:p>
        <w:p w14:paraId="21E34BA6" w14:textId="77777777" w:rsidR="003530BD" w:rsidRDefault="003530BD">
          <w:pPr>
            <w:pStyle w:val="VolvoAddress"/>
            <w:rPr>
              <w:rFonts w:ascii="Arial" w:hAnsi="Arial"/>
            </w:rPr>
          </w:pPr>
          <w:r>
            <w:rPr>
              <w:rFonts w:ascii="Arial" w:hAnsi="Arial"/>
            </w:rPr>
            <w:t>Avenue du Hunderenveld 10</w:t>
          </w:r>
        </w:p>
        <w:p w14:paraId="27D9DE9F" w14:textId="77777777" w:rsidR="003530BD" w:rsidRDefault="003530BD">
          <w:pPr>
            <w:pStyle w:val="VolvoAddress"/>
            <w:rPr>
              <w:rFonts w:ascii="Arial" w:hAnsi="Arial"/>
            </w:rPr>
          </w:pPr>
          <w:r>
            <w:rPr>
              <w:rFonts w:ascii="Arial" w:hAnsi="Arial"/>
            </w:rPr>
            <w:t>BE-1082 Brussels</w:t>
          </w:r>
        </w:p>
        <w:p w14:paraId="6C3E3FE4" w14:textId="77777777" w:rsidR="003530BD" w:rsidRDefault="003530BD">
          <w:pPr>
            <w:pStyle w:val="VolvoAddress"/>
          </w:pPr>
          <w:r>
            <w:rPr>
              <w:rFonts w:ascii="Arial" w:hAnsi="Arial"/>
            </w:rPr>
            <w:t>Belgium</w:t>
          </w:r>
        </w:p>
      </w:tc>
      <w:tc>
        <w:tcPr>
          <w:tcW w:w="1588" w:type="dxa"/>
          <w:tcMar>
            <w:top w:w="85" w:type="dxa"/>
            <w:left w:w="0" w:type="dxa"/>
            <w:right w:w="0" w:type="dxa"/>
          </w:tcMar>
        </w:tcPr>
        <w:p w14:paraId="2B260EA2" w14:textId="77777777" w:rsidR="003530BD" w:rsidRDefault="003530BD">
          <w:pPr>
            <w:pStyle w:val="VolvoAddressBold"/>
          </w:pPr>
          <w:r>
            <w:t>Telephone</w:t>
          </w:r>
        </w:p>
        <w:p w14:paraId="6E0C199E" w14:textId="77777777" w:rsidR="003530BD" w:rsidRDefault="003530BD">
          <w:pPr>
            <w:pStyle w:val="VolvoAddress"/>
          </w:pPr>
          <w:r>
            <w:rPr>
              <w:rFonts w:ascii="Arial" w:hAnsi="Arial"/>
            </w:rPr>
            <w:t>switchboard</w:t>
          </w:r>
          <w:r>
            <w:rPr>
              <w:rFonts w:ascii="Arial" w:hAnsi="Arial"/>
            </w:rPr>
            <w:br/>
            <w:t>+32 2 482 51 11</w:t>
          </w:r>
        </w:p>
      </w:tc>
      <w:tc>
        <w:tcPr>
          <w:tcW w:w="1588" w:type="dxa"/>
          <w:tcMar>
            <w:top w:w="85" w:type="dxa"/>
            <w:left w:w="0" w:type="dxa"/>
            <w:right w:w="0" w:type="dxa"/>
          </w:tcMar>
        </w:tcPr>
        <w:p w14:paraId="613FA826" w14:textId="77777777" w:rsidR="003530BD" w:rsidRDefault="003530BD">
          <w:pPr>
            <w:pStyle w:val="VolvoAddressBold"/>
          </w:pPr>
          <w:r>
            <w:t>Telefax</w:t>
          </w:r>
        </w:p>
        <w:p w14:paraId="6222AD6B" w14:textId="77777777" w:rsidR="003530BD" w:rsidRDefault="003530BD">
          <w:pPr>
            <w:pStyle w:val="VolvoAddress"/>
          </w:pPr>
          <w:r>
            <w:rPr>
              <w:rFonts w:ascii="Arial" w:hAnsi="Arial"/>
            </w:rPr>
            <w:t>see above</w:t>
          </w:r>
        </w:p>
      </w:tc>
      <w:tc>
        <w:tcPr>
          <w:tcW w:w="1588" w:type="dxa"/>
          <w:tcMar>
            <w:top w:w="85" w:type="dxa"/>
            <w:left w:w="0" w:type="dxa"/>
            <w:right w:w="0" w:type="dxa"/>
          </w:tcMar>
        </w:tcPr>
        <w:p w14:paraId="6763C620" w14:textId="77777777" w:rsidR="003530BD" w:rsidRDefault="003530BD">
          <w:pPr>
            <w:pStyle w:val="VolvoAddressBold"/>
          </w:pPr>
          <w:r>
            <w:t>RPM</w:t>
          </w:r>
        </w:p>
        <w:p w14:paraId="79B494CF" w14:textId="77777777" w:rsidR="003530BD" w:rsidRDefault="003530BD">
          <w:pPr>
            <w:pStyle w:val="VolvoAddress"/>
          </w:pPr>
          <w:r>
            <w:t>Bruxelles</w:t>
          </w:r>
        </w:p>
        <w:p w14:paraId="1FBDCB94" w14:textId="77777777" w:rsidR="003530BD" w:rsidRDefault="003530BD">
          <w:pPr>
            <w:pStyle w:val="VolvoAddressBold"/>
          </w:pPr>
          <w:r>
            <w:t>VAT</w:t>
          </w:r>
        </w:p>
        <w:p w14:paraId="4F37A257" w14:textId="77777777" w:rsidR="003530BD" w:rsidRDefault="003530BD">
          <w:pPr>
            <w:pStyle w:val="VolvoAddress"/>
          </w:pPr>
          <w:r>
            <w:t>BE 0436.180.690</w:t>
          </w:r>
        </w:p>
      </w:tc>
      <w:tc>
        <w:tcPr>
          <w:tcW w:w="1588" w:type="dxa"/>
          <w:tcMar>
            <w:top w:w="85" w:type="dxa"/>
            <w:left w:w="0" w:type="dxa"/>
            <w:right w:w="0" w:type="dxa"/>
          </w:tcMar>
        </w:tcPr>
        <w:p w14:paraId="245BB893" w14:textId="77777777" w:rsidR="003530BD" w:rsidRDefault="003530BD">
          <w:pPr>
            <w:pStyle w:val="VolvoAddressBold"/>
          </w:pPr>
          <w:r>
            <w:t>ING</w:t>
          </w:r>
        </w:p>
        <w:p w14:paraId="6DC4B87D" w14:textId="77777777" w:rsidR="003530BD" w:rsidRDefault="003530BD">
          <w:pPr>
            <w:pStyle w:val="VolvoAddress"/>
          </w:pPr>
          <w:r>
            <w:t>310-0813608-58</w:t>
          </w:r>
        </w:p>
      </w:tc>
    </w:tr>
  </w:tbl>
  <w:p w14:paraId="5E8EA1A5" w14:textId="77777777" w:rsidR="003530BD" w:rsidRDefault="003530BD">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DEA12B2" w14:textId="77777777" w:rsidR="00B222FE" w:rsidRDefault="00B222FE">
      <w:r>
        <w:separator/>
      </w:r>
    </w:p>
  </w:footnote>
  <w:footnote w:type="continuationSeparator" w:id="0">
    <w:p w14:paraId="1FAE7F55" w14:textId="77777777" w:rsidR="00B222FE" w:rsidRDefault="00B222F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5373057" w14:textId="77777777" w:rsidR="00996DC3" w:rsidRDefault="00F60FE0" w:rsidP="00996DC3">
    <w:pPr>
      <w:pStyle w:val="VolvoDept"/>
      <w:spacing w:before="40" w:after="1480"/>
    </w:pPr>
    <w:r>
      <w:rPr>
        <w:noProof/>
      </w:rPr>
      <w:drawing>
        <wp:anchor distT="0" distB="0" distL="114300" distR="114300" simplePos="0" relativeHeight="251658240" behindDoc="0" locked="0" layoutInCell="1" allowOverlap="1" wp14:anchorId="46AA5E57" wp14:editId="10F1FDC2">
          <wp:simplePos x="0" y="0"/>
          <wp:positionH relativeFrom="margin">
            <wp:align>right</wp:align>
          </wp:positionH>
          <wp:positionV relativeFrom="paragraph">
            <wp:posOffset>-52070</wp:posOffset>
          </wp:positionV>
          <wp:extent cx="2819400" cy="885825"/>
          <wp:effectExtent l="0" t="0" r="0" b="0"/>
          <wp:wrapSquare wrapText="bothSides"/>
          <wp:docPr id="2"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819400" cy="8858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1462D9B" w14:textId="77777777" w:rsidR="003530BD" w:rsidRPr="00996DC3" w:rsidRDefault="003530BD" w:rsidP="00996DC3">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832DF0D" w14:textId="77777777" w:rsidR="003530BD" w:rsidRDefault="00F60FE0">
    <w:pPr>
      <w:pStyle w:val="VolvoDept"/>
    </w:pPr>
    <w:r>
      <w:rPr>
        <w:noProof/>
      </w:rPr>
      <mc:AlternateContent>
        <mc:Choice Requires="wps">
          <w:drawing>
            <wp:anchor distT="0" distB="0" distL="114300" distR="114300" simplePos="0" relativeHeight="251657216" behindDoc="0" locked="0" layoutInCell="1" allowOverlap="1" wp14:anchorId="2EA0C043" wp14:editId="67FC9A70">
              <wp:simplePos x="0" y="0"/>
              <wp:positionH relativeFrom="page">
                <wp:posOffset>5634990</wp:posOffset>
              </wp:positionH>
              <wp:positionV relativeFrom="page">
                <wp:posOffset>234315</wp:posOffset>
              </wp:positionV>
              <wp:extent cx="1600200" cy="1485900"/>
              <wp:effectExtent l="0" t="0" r="0" b="0"/>
              <wp:wrapNone/>
              <wp:docPr id="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485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C27C1C1" w14:textId="77777777" w:rsidR="003530BD" w:rsidRDefault="00F60FE0">
                          <w:r w:rsidRPr="00741692">
                            <w:rPr>
                              <w:noProof/>
                            </w:rPr>
                            <w:drawing>
                              <wp:inline distT="0" distB="0" distL="0" distR="0" wp14:anchorId="2ED1F956" wp14:editId="485718E8">
                                <wp:extent cx="1438275" cy="1304925"/>
                                <wp:effectExtent l="0" t="0" r="0" b="0"/>
                                <wp:docPr id="3" name="Picture 1" descr="01_Volvo_Iron Mark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01_Volvo_Iron Mark Log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438275" cy="1304925"/>
                                        </a:xfrm>
                                        <a:prstGeom prst="rect">
                                          <a:avLst/>
                                        </a:prstGeom>
                                        <a:noFill/>
                                        <a:ln>
                                          <a:noFill/>
                                        </a:ln>
                                      </pic:spPr>
                                    </pic:pic>
                                  </a:graphicData>
                                </a:graphic>
                              </wp:inline>
                            </w:drawing>
                          </w:r>
                        </w:p>
                        <w:p w14:paraId="0C40DCA9" w14:textId="77777777" w:rsidR="003530BD" w:rsidRDefault="003530BD"/>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2EA0C043" id="_x0000_t202" coordsize="21600,21600" o:spt="202" path="m,l,21600r21600,l21600,xe">
              <v:stroke joinstyle="miter"/>
              <v:path gradientshapeok="t" o:connecttype="rect"/>
            </v:shapetype>
            <v:shape id="Text Box 2" o:spid="_x0000_s1027" type="#_x0000_t202" style="position:absolute;margin-left:443.7pt;margin-top:18.45pt;width:126pt;height:117pt;z-index:2516572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ZvalqgIAAKoFAAAOAAAAZHJzL2Uyb0RvYy54bWysVG1vmzAQ/j5p/8Hyd4phJAVUMrUhTJO6&#10;F6ndD3DABGtgM9sJdNP++84mpGmrSdM2PqCzfX7unrvHd/V27Fp0YEpzKTIcXBCMmChlxcUuw1/u&#10;Cy/GSBsqKtpKwTL8wDR+u3r96mroUxbKRrYVUwhAhE6HPsONMX3q+7psWEf1heyZgMNaqo4aWKqd&#10;Xyk6AHrX+iEhS3+QquqVLJnWsJtPh3jl8OualeZTXWtmUJthyM24v3L/rf37qyua7hTtG14e06B/&#10;kUVHuYCgJ6icGor2ir+A6nippJa1uShl58u65iVzHIBNQJ6xuWtozxwXKI7uT2XS/w+2/Hj4rBCv&#10;oHcYCdpBi+7ZaNCNHFFoqzP0OgWnux7czAjb1tMy1f2tLL9qJOS6oWLHrpWSQ8NoBdkF9qZ/dnXC&#10;0RZkO3yQFYSheyMd0FirzgJCMRCgQ5ceTp2xqZQ25JIQaDdGJZwFUbxIYGFj0HS+3itt3jHZIWtk&#10;WEHrHTw93Gozuc4uNpqQBW9b2KdpK55sAOa0A8Hhqj2zabhu/khIsok3ceRF4XLjRSTPvetiHXnL&#10;Irhc5G/y9ToPftq4QZQ2vKqYsGFmZQXRn3XuqPFJEydtadnyysLZlLTabdetQgcKyi7cdyzImZv/&#10;NA1XL+DyjFIQRuQmTLxiGV96UREtvOSSxB4JkptkSaIkyounlG65YP9OCQ0ZThbhYlLTb7kR973k&#10;RtOOG5gdLe8yHJ+caGo1uBGVa62hvJ3ss1LY9B9LAe2eG+0Ua0U6ydWM2xFQrIy3snoA7SoJygIV&#10;wsADo5HqO0YDDI8M6297qhhG7XsB+reTZjbUbGxng4oSrmbYYDSZazNNpH2v+K4B5OmFCXkNb6Tm&#10;Tr2PWRxfFgwER+I4vOzEOV87r8cRu/oFAAD//wMAUEsDBBQABgAIAAAAIQCUNa8M4AAAAAsBAAAP&#10;AAAAZHJzL2Rvd25yZXYueG1sTI/BTsMwDIbvSLxDZCRuLNmGurbUnSYEJyREVw4c0yZrozVOabKt&#10;vD3ZCY62P/3+/mI724Gd9eSNI4TlQgDT1DplqEP4rF8fUmA+SFJycKQRfrSHbXl7U8hcuQtV+rwP&#10;HYsh5HOJ0Icw5pz7ttdW+oUbNcXbwU1WhjhOHVeTvMRwO/CVEAm30lD80MtRP/e6Pe5PFmH3RdWL&#10;+X5vPqpDZeo6E/SWHBHv7+bdE7Cg5/AHw1U/qkMZnRp3IuXZgJCmm8eIIqyTDNgVWK6zuGkQVhuR&#10;AS8L/r9D+QsAAP//AwBQSwECLQAUAAYACAAAACEAtoM4kv4AAADhAQAAEwAAAAAAAAAAAAAAAAAA&#10;AAAAW0NvbnRlbnRfVHlwZXNdLnhtbFBLAQItABQABgAIAAAAIQA4/SH/1gAAAJQBAAALAAAAAAAA&#10;AAAAAAAAAC8BAABfcmVscy8ucmVsc1BLAQItABQABgAIAAAAIQBLZvalqgIAAKoFAAAOAAAAAAAA&#10;AAAAAAAAAC4CAABkcnMvZTJvRG9jLnhtbFBLAQItABQABgAIAAAAIQCUNa8M4AAAAAsBAAAPAAAA&#10;AAAAAAAAAAAAAAQFAABkcnMvZG93bnJldi54bWxQSwUGAAAAAAQABADzAAAAEQYAAAAA&#10;" filled="f" stroked="f">
              <v:textbox inset="0,0,0,0">
                <w:txbxContent>
                  <w:p w14:paraId="2C27C1C1" w14:textId="77777777" w:rsidR="003530BD" w:rsidRDefault="00F60FE0">
                    <w:r w:rsidRPr="00741692">
                      <w:rPr>
                        <w:noProof/>
                      </w:rPr>
                      <w:drawing>
                        <wp:inline distT="0" distB="0" distL="0" distR="0" wp14:anchorId="2ED1F956" wp14:editId="485718E8">
                          <wp:extent cx="1438275" cy="1304925"/>
                          <wp:effectExtent l="0" t="0" r="0" b="0"/>
                          <wp:docPr id="3" name="Picture 1" descr="01_Volvo_Iron Mark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01_Volvo_Iron Mark Logo"/>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438275" cy="1304925"/>
                                  </a:xfrm>
                                  <a:prstGeom prst="rect">
                                    <a:avLst/>
                                  </a:prstGeom>
                                  <a:noFill/>
                                  <a:ln>
                                    <a:noFill/>
                                  </a:ln>
                                </pic:spPr>
                              </pic:pic>
                            </a:graphicData>
                          </a:graphic>
                        </wp:inline>
                      </w:drawing>
                    </w:r>
                  </w:p>
                  <w:p w14:paraId="0C40DCA9" w14:textId="77777777" w:rsidR="003530BD" w:rsidRDefault="003530BD"/>
                </w:txbxContent>
              </v:textbox>
              <w10:wrap anchorx="page" anchory="page"/>
            </v:shape>
          </w:pict>
        </mc:Fallback>
      </mc:AlternateContent>
    </w:r>
    <w:r w:rsidR="003530BD">
      <w:t>VOLVO CONSTRUCTION EQUIPMENT</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1D"/>
    <w:multiLevelType w:val="multilevel"/>
    <w:tmpl w:val="C7E8822C"/>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009216C0"/>
    <w:multiLevelType w:val="hybridMultilevel"/>
    <w:tmpl w:val="20BADC1C"/>
    <w:lvl w:ilvl="0" w:tplc="21E22336">
      <w:start w:val="1"/>
      <w:numFmt w:val="decimal"/>
      <w:lvlText w:val="%1)"/>
      <w:lvlJc w:val="left"/>
      <w:pPr>
        <w:ind w:left="1080" w:hanging="360"/>
      </w:pPr>
    </w:lvl>
    <w:lvl w:ilvl="1" w:tplc="08090019">
      <w:start w:val="1"/>
      <w:numFmt w:val="decimal"/>
      <w:lvlText w:val="%2."/>
      <w:lvlJc w:val="left"/>
      <w:pPr>
        <w:tabs>
          <w:tab w:val="num" w:pos="1440"/>
        </w:tabs>
        <w:ind w:left="1440" w:hanging="360"/>
      </w:pPr>
    </w:lvl>
    <w:lvl w:ilvl="2" w:tplc="0809001B">
      <w:start w:val="1"/>
      <w:numFmt w:val="decimal"/>
      <w:lvlText w:val="%3."/>
      <w:lvlJc w:val="left"/>
      <w:pPr>
        <w:tabs>
          <w:tab w:val="num" w:pos="2160"/>
        </w:tabs>
        <w:ind w:left="2160" w:hanging="360"/>
      </w:pPr>
    </w:lvl>
    <w:lvl w:ilvl="3" w:tplc="0809000F">
      <w:start w:val="1"/>
      <w:numFmt w:val="decimal"/>
      <w:lvlText w:val="%4."/>
      <w:lvlJc w:val="left"/>
      <w:pPr>
        <w:tabs>
          <w:tab w:val="num" w:pos="2880"/>
        </w:tabs>
        <w:ind w:left="2880" w:hanging="360"/>
      </w:pPr>
    </w:lvl>
    <w:lvl w:ilvl="4" w:tplc="08090019">
      <w:start w:val="1"/>
      <w:numFmt w:val="decimal"/>
      <w:lvlText w:val="%5."/>
      <w:lvlJc w:val="left"/>
      <w:pPr>
        <w:tabs>
          <w:tab w:val="num" w:pos="3600"/>
        </w:tabs>
        <w:ind w:left="3600" w:hanging="360"/>
      </w:pPr>
    </w:lvl>
    <w:lvl w:ilvl="5" w:tplc="0809001B">
      <w:start w:val="1"/>
      <w:numFmt w:val="decimal"/>
      <w:lvlText w:val="%6."/>
      <w:lvlJc w:val="left"/>
      <w:pPr>
        <w:tabs>
          <w:tab w:val="num" w:pos="4320"/>
        </w:tabs>
        <w:ind w:left="4320" w:hanging="360"/>
      </w:pPr>
    </w:lvl>
    <w:lvl w:ilvl="6" w:tplc="0809000F">
      <w:start w:val="1"/>
      <w:numFmt w:val="decimal"/>
      <w:lvlText w:val="%7."/>
      <w:lvlJc w:val="left"/>
      <w:pPr>
        <w:tabs>
          <w:tab w:val="num" w:pos="5040"/>
        </w:tabs>
        <w:ind w:left="5040" w:hanging="360"/>
      </w:pPr>
    </w:lvl>
    <w:lvl w:ilvl="7" w:tplc="08090019">
      <w:start w:val="1"/>
      <w:numFmt w:val="decimal"/>
      <w:lvlText w:val="%8."/>
      <w:lvlJc w:val="left"/>
      <w:pPr>
        <w:tabs>
          <w:tab w:val="num" w:pos="5760"/>
        </w:tabs>
        <w:ind w:left="5760" w:hanging="360"/>
      </w:pPr>
    </w:lvl>
    <w:lvl w:ilvl="8" w:tplc="0809001B">
      <w:start w:val="1"/>
      <w:numFmt w:val="decimal"/>
      <w:lvlText w:val="%9."/>
      <w:lvlJc w:val="left"/>
      <w:pPr>
        <w:tabs>
          <w:tab w:val="num" w:pos="6480"/>
        </w:tabs>
        <w:ind w:left="6480" w:hanging="360"/>
      </w:pPr>
    </w:lvl>
  </w:abstractNum>
  <w:abstractNum w:abstractNumId="2" w15:restartNumberingAfterBreak="0">
    <w:nsid w:val="02594750"/>
    <w:multiLevelType w:val="hybridMultilevel"/>
    <w:tmpl w:val="9F3084AE"/>
    <w:lvl w:ilvl="0" w:tplc="EC82D876">
      <w:start w:val="1"/>
      <w:numFmt w:val="bullet"/>
      <w:lvlText w:val="-"/>
      <w:lvlJc w:val="left"/>
      <w:pPr>
        <w:ind w:left="1080" w:hanging="360"/>
      </w:pPr>
      <w:rPr>
        <w:rFonts w:ascii="Calibri" w:eastAsia="Calibri" w:hAnsi="Calibri"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cs="Courier New" w:hint="default"/>
      </w:rPr>
    </w:lvl>
    <w:lvl w:ilvl="5" w:tplc="04090005">
      <w:start w:val="1"/>
      <w:numFmt w:val="bullet"/>
      <w:lvlText w:val=""/>
      <w:lvlJc w:val="left"/>
      <w:pPr>
        <w:ind w:left="4680" w:hanging="360"/>
      </w:pPr>
      <w:rPr>
        <w:rFonts w:ascii="Wingdings" w:hAnsi="Wingdings" w:hint="default"/>
      </w:rPr>
    </w:lvl>
    <w:lvl w:ilvl="6" w:tplc="04090001">
      <w:start w:val="1"/>
      <w:numFmt w:val="bullet"/>
      <w:lvlText w:val=""/>
      <w:lvlJc w:val="left"/>
      <w:pPr>
        <w:ind w:left="5400" w:hanging="360"/>
      </w:pPr>
      <w:rPr>
        <w:rFonts w:ascii="Symbol" w:hAnsi="Symbol" w:hint="default"/>
      </w:rPr>
    </w:lvl>
    <w:lvl w:ilvl="7" w:tplc="04090003">
      <w:start w:val="1"/>
      <w:numFmt w:val="bullet"/>
      <w:lvlText w:val="o"/>
      <w:lvlJc w:val="left"/>
      <w:pPr>
        <w:ind w:left="6120" w:hanging="360"/>
      </w:pPr>
      <w:rPr>
        <w:rFonts w:ascii="Courier New" w:hAnsi="Courier New" w:cs="Courier New" w:hint="default"/>
      </w:rPr>
    </w:lvl>
    <w:lvl w:ilvl="8" w:tplc="04090005">
      <w:start w:val="1"/>
      <w:numFmt w:val="bullet"/>
      <w:lvlText w:val=""/>
      <w:lvlJc w:val="left"/>
      <w:pPr>
        <w:ind w:left="6840" w:hanging="360"/>
      </w:pPr>
      <w:rPr>
        <w:rFonts w:ascii="Wingdings" w:hAnsi="Wingdings" w:hint="default"/>
      </w:rPr>
    </w:lvl>
  </w:abstractNum>
  <w:abstractNum w:abstractNumId="3" w15:restartNumberingAfterBreak="0">
    <w:nsid w:val="05D037D0"/>
    <w:multiLevelType w:val="hybridMultilevel"/>
    <w:tmpl w:val="4596FCF2"/>
    <w:lvl w:ilvl="0" w:tplc="39D86208">
      <w:start w:val="1"/>
      <w:numFmt w:val="decimal"/>
      <w:lvlText w:val="%1."/>
      <w:lvlJc w:val="left"/>
      <w:pPr>
        <w:ind w:left="720" w:hanging="360"/>
      </w:pPr>
      <w:rPr>
        <w:rFonts w:ascii="Arial" w:hAnsi="Arial" w:cs="Arial" w:hint="default"/>
        <w:b/>
        <w:color w:val="000000"/>
        <w:sz w:val="22"/>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 w15:restartNumberingAfterBreak="0">
    <w:nsid w:val="0C106DD1"/>
    <w:multiLevelType w:val="hybridMultilevel"/>
    <w:tmpl w:val="60DC51C6"/>
    <w:lvl w:ilvl="0" w:tplc="04090001">
      <w:start w:val="1"/>
      <w:numFmt w:val="bullet"/>
      <w:lvlText w:val=""/>
      <w:lvlJc w:val="left"/>
      <w:pPr>
        <w:ind w:left="2160" w:hanging="360"/>
      </w:pPr>
      <w:rPr>
        <w:rFonts w:ascii="Symbol" w:hAnsi="Symbol" w:hint="default"/>
      </w:rPr>
    </w:lvl>
    <w:lvl w:ilvl="1" w:tplc="04090003">
      <w:start w:val="1"/>
      <w:numFmt w:val="bullet"/>
      <w:lvlText w:val="o"/>
      <w:lvlJc w:val="left"/>
      <w:pPr>
        <w:ind w:left="2880" w:hanging="360"/>
      </w:pPr>
      <w:rPr>
        <w:rFonts w:ascii="Courier New" w:hAnsi="Courier New" w:cs="Courier New" w:hint="default"/>
      </w:rPr>
    </w:lvl>
    <w:lvl w:ilvl="2" w:tplc="04090005">
      <w:start w:val="1"/>
      <w:numFmt w:val="bullet"/>
      <w:lvlText w:val=""/>
      <w:lvlJc w:val="left"/>
      <w:pPr>
        <w:ind w:left="3600" w:hanging="360"/>
      </w:pPr>
      <w:rPr>
        <w:rFonts w:ascii="Wingdings" w:hAnsi="Wingdings" w:hint="default"/>
      </w:rPr>
    </w:lvl>
    <w:lvl w:ilvl="3" w:tplc="04090001">
      <w:start w:val="1"/>
      <w:numFmt w:val="bullet"/>
      <w:lvlText w:val=""/>
      <w:lvlJc w:val="left"/>
      <w:pPr>
        <w:ind w:left="4320" w:hanging="360"/>
      </w:pPr>
      <w:rPr>
        <w:rFonts w:ascii="Symbol" w:hAnsi="Symbol" w:hint="default"/>
      </w:rPr>
    </w:lvl>
    <w:lvl w:ilvl="4" w:tplc="04090003">
      <w:start w:val="1"/>
      <w:numFmt w:val="bullet"/>
      <w:lvlText w:val="o"/>
      <w:lvlJc w:val="left"/>
      <w:pPr>
        <w:ind w:left="5040" w:hanging="360"/>
      </w:pPr>
      <w:rPr>
        <w:rFonts w:ascii="Courier New" w:hAnsi="Courier New" w:cs="Courier New" w:hint="default"/>
      </w:rPr>
    </w:lvl>
    <w:lvl w:ilvl="5" w:tplc="04090005">
      <w:start w:val="1"/>
      <w:numFmt w:val="bullet"/>
      <w:lvlText w:val=""/>
      <w:lvlJc w:val="left"/>
      <w:pPr>
        <w:ind w:left="5760" w:hanging="360"/>
      </w:pPr>
      <w:rPr>
        <w:rFonts w:ascii="Wingdings" w:hAnsi="Wingdings" w:hint="default"/>
      </w:rPr>
    </w:lvl>
    <w:lvl w:ilvl="6" w:tplc="04090001">
      <w:start w:val="1"/>
      <w:numFmt w:val="bullet"/>
      <w:lvlText w:val=""/>
      <w:lvlJc w:val="left"/>
      <w:pPr>
        <w:ind w:left="6480" w:hanging="360"/>
      </w:pPr>
      <w:rPr>
        <w:rFonts w:ascii="Symbol" w:hAnsi="Symbol" w:hint="default"/>
      </w:rPr>
    </w:lvl>
    <w:lvl w:ilvl="7" w:tplc="04090003">
      <w:start w:val="1"/>
      <w:numFmt w:val="bullet"/>
      <w:lvlText w:val="o"/>
      <w:lvlJc w:val="left"/>
      <w:pPr>
        <w:ind w:left="7200" w:hanging="360"/>
      </w:pPr>
      <w:rPr>
        <w:rFonts w:ascii="Courier New" w:hAnsi="Courier New" w:cs="Courier New" w:hint="default"/>
      </w:rPr>
    </w:lvl>
    <w:lvl w:ilvl="8" w:tplc="04090005">
      <w:start w:val="1"/>
      <w:numFmt w:val="bullet"/>
      <w:lvlText w:val=""/>
      <w:lvlJc w:val="left"/>
      <w:pPr>
        <w:ind w:left="7920" w:hanging="360"/>
      </w:pPr>
      <w:rPr>
        <w:rFonts w:ascii="Wingdings" w:hAnsi="Wingdings" w:hint="default"/>
      </w:rPr>
    </w:lvl>
  </w:abstractNum>
  <w:abstractNum w:abstractNumId="5" w15:restartNumberingAfterBreak="0">
    <w:nsid w:val="0F6D0B13"/>
    <w:multiLevelType w:val="hybridMultilevel"/>
    <w:tmpl w:val="F8349DB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0FFD05A3"/>
    <w:multiLevelType w:val="hybridMultilevel"/>
    <w:tmpl w:val="C05E6838"/>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 w15:restartNumberingAfterBreak="0">
    <w:nsid w:val="177462E7"/>
    <w:multiLevelType w:val="hybridMultilevel"/>
    <w:tmpl w:val="0FAC9A2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18372BD3"/>
    <w:multiLevelType w:val="hybridMultilevel"/>
    <w:tmpl w:val="72801300"/>
    <w:lvl w:ilvl="0" w:tplc="C02045A6">
      <w:start w:val="1"/>
      <w:numFmt w:val="bullet"/>
      <w:lvlText w:val="-"/>
      <w:lvlJc w:val="left"/>
      <w:pPr>
        <w:ind w:left="720" w:hanging="360"/>
      </w:pPr>
      <w:rPr>
        <w:rFonts w:ascii="Times New Roman" w:eastAsia="SimSu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1F0B1BCF"/>
    <w:multiLevelType w:val="hybridMultilevel"/>
    <w:tmpl w:val="0DFE4948"/>
    <w:lvl w:ilvl="0" w:tplc="5726A7DC">
      <w:start w:val="1"/>
      <w:numFmt w:val="decimal"/>
      <w:lvlText w:val="%1."/>
      <w:lvlJc w:val="left"/>
      <w:pPr>
        <w:ind w:left="0" w:hanging="360"/>
      </w:pPr>
      <w:rPr>
        <w:rFonts w:hint="default"/>
        <w:color w:val="000000"/>
      </w:rPr>
    </w:lvl>
    <w:lvl w:ilvl="1" w:tplc="08090019" w:tentative="1">
      <w:start w:val="1"/>
      <w:numFmt w:val="lowerLetter"/>
      <w:lvlText w:val="%2."/>
      <w:lvlJc w:val="left"/>
      <w:pPr>
        <w:ind w:left="720" w:hanging="360"/>
      </w:pPr>
    </w:lvl>
    <w:lvl w:ilvl="2" w:tplc="0809001B" w:tentative="1">
      <w:start w:val="1"/>
      <w:numFmt w:val="lowerRoman"/>
      <w:lvlText w:val="%3."/>
      <w:lvlJc w:val="right"/>
      <w:pPr>
        <w:ind w:left="1440" w:hanging="180"/>
      </w:pPr>
    </w:lvl>
    <w:lvl w:ilvl="3" w:tplc="0809000F" w:tentative="1">
      <w:start w:val="1"/>
      <w:numFmt w:val="decimal"/>
      <w:lvlText w:val="%4."/>
      <w:lvlJc w:val="left"/>
      <w:pPr>
        <w:ind w:left="2160" w:hanging="360"/>
      </w:pPr>
    </w:lvl>
    <w:lvl w:ilvl="4" w:tplc="08090019" w:tentative="1">
      <w:start w:val="1"/>
      <w:numFmt w:val="lowerLetter"/>
      <w:lvlText w:val="%5."/>
      <w:lvlJc w:val="left"/>
      <w:pPr>
        <w:ind w:left="2880" w:hanging="360"/>
      </w:pPr>
    </w:lvl>
    <w:lvl w:ilvl="5" w:tplc="0809001B" w:tentative="1">
      <w:start w:val="1"/>
      <w:numFmt w:val="lowerRoman"/>
      <w:lvlText w:val="%6."/>
      <w:lvlJc w:val="right"/>
      <w:pPr>
        <w:ind w:left="3600" w:hanging="180"/>
      </w:pPr>
    </w:lvl>
    <w:lvl w:ilvl="6" w:tplc="0809000F" w:tentative="1">
      <w:start w:val="1"/>
      <w:numFmt w:val="decimal"/>
      <w:lvlText w:val="%7."/>
      <w:lvlJc w:val="left"/>
      <w:pPr>
        <w:ind w:left="4320" w:hanging="360"/>
      </w:pPr>
    </w:lvl>
    <w:lvl w:ilvl="7" w:tplc="08090019" w:tentative="1">
      <w:start w:val="1"/>
      <w:numFmt w:val="lowerLetter"/>
      <w:lvlText w:val="%8."/>
      <w:lvlJc w:val="left"/>
      <w:pPr>
        <w:ind w:left="5040" w:hanging="360"/>
      </w:pPr>
    </w:lvl>
    <w:lvl w:ilvl="8" w:tplc="0809001B" w:tentative="1">
      <w:start w:val="1"/>
      <w:numFmt w:val="lowerRoman"/>
      <w:lvlText w:val="%9."/>
      <w:lvlJc w:val="right"/>
      <w:pPr>
        <w:ind w:left="5760" w:hanging="180"/>
      </w:pPr>
    </w:lvl>
  </w:abstractNum>
  <w:abstractNum w:abstractNumId="10" w15:restartNumberingAfterBreak="0">
    <w:nsid w:val="23440D79"/>
    <w:multiLevelType w:val="hybridMultilevel"/>
    <w:tmpl w:val="27B0DEE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24C3776C"/>
    <w:multiLevelType w:val="hybridMultilevel"/>
    <w:tmpl w:val="482630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7645194"/>
    <w:multiLevelType w:val="hybridMultilevel"/>
    <w:tmpl w:val="E3780D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BAE6A3A"/>
    <w:multiLevelType w:val="hybridMultilevel"/>
    <w:tmpl w:val="37726EAE"/>
    <w:lvl w:ilvl="0" w:tplc="E20A29AC">
      <w:numFmt w:val="bullet"/>
      <w:lvlText w:val="-"/>
      <w:lvlJc w:val="left"/>
      <w:pPr>
        <w:ind w:left="720" w:hanging="360"/>
      </w:pPr>
      <w:rPr>
        <w:rFonts w:ascii="Calibri" w:eastAsia="Calibri" w:hAnsi="Calibri"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14" w15:restartNumberingAfterBreak="0">
    <w:nsid w:val="2FD717F0"/>
    <w:multiLevelType w:val="hybridMultilevel"/>
    <w:tmpl w:val="FCC25CF6"/>
    <w:lvl w:ilvl="0" w:tplc="F71CAD82">
      <w:start w:val="1"/>
      <w:numFmt w:val="bullet"/>
      <w:lvlText w:val=""/>
      <w:lvlJc w:val="left"/>
      <w:pPr>
        <w:ind w:left="720" w:hanging="360"/>
      </w:pPr>
      <w:rPr>
        <w:rFonts w:ascii="Symbol" w:eastAsia="SimSun" w:hAnsi="Symbol"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31124778"/>
    <w:multiLevelType w:val="hybridMultilevel"/>
    <w:tmpl w:val="F23218D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6" w15:restartNumberingAfterBreak="0">
    <w:nsid w:val="38F26040"/>
    <w:multiLevelType w:val="hybridMultilevel"/>
    <w:tmpl w:val="A138787C"/>
    <w:lvl w:ilvl="0" w:tplc="48090001">
      <w:start w:val="1"/>
      <w:numFmt w:val="bullet"/>
      <w:lvlText w:val=""/>
      <w:lvlJc w:val="left"/>
      <w:pPr>
        <w:ind w:left="720" w:hanging="360"/>
      </w:pPr>
      <w:rPr>
        <w:rFonts w:ascii="Symbol" w:hAnsi="Symbol" w:hint="default"/>
      </w:rPr>
    </w:lvl>
    <w:lvl w:ilvl="1" w:tplc="48090003">
      <w:start w:val="1"/>
      <w:numFmt w:val="bullet"/>
      <w:lvlText w:val="o"/>
      <w:lvlJc w:val="left"/>
      <w:pPr>
        <w:ind w:left="1440" w:hanging="360"/>
      </w:pPr>
      <w:rPr>
        <w:rFonts w:ascii="Courier New" w:hAnsi="Courier New" w:cs="Courier New" w:hint="default"/>
      </w:rPr>
    </w:lvl>
    <w:lvl w:ilvl="2" w:tplc="48090005">
      <w:start w:val="1"/>
      <w:numFmt w:val="bullet"/>
      <w:lvlText w:val=""/>
      <w:lvlJc w:val="left"/>
      <w:pPr>
        <w:ind w:left="2160" w:hanging="360"/>
      </w:pPr>
      <w:rPr>
        <w:rFonts w:ascii="Wingdings" w:hAnsi="Wingdings" w:hint="default"/>
      </w:rPr>
    </w:lvl>
    <w:lvl w:ilvl="3" w:tplc="48090001">
      <w:start w:val="1"/>
      <w:numFmt w:val="bullet"/>
      <w:lvlText w:val=""/>
      <w:lvlJc w:val="left"/>
      <w:pPr>
        <w:ind w:left="2880" w:hanging="360"/>
      </w:pPr>
      <w:rPr>
        <w:rFonts w:ascii="Symbol" w:hAnsi="Symbol" w:hint="default"/>
      </w:rPr>
    </w:lvl>
    <w:lvl w:ilvl="4" w:tplc="48090003">
      <w:start w:val="1"/>
      <w:numFmt w:val="bullet"/>
      <w:lvlText w:val="o"/>
      <w:lvlJc w:val="left"/>
      <w:pPr>
        <w:ind w:left="3600" w:hanging="360"/>
      </w:pPr>
      <w:rPr>
        <w:rFonts w:ascii="Courier New" w:hAnsi="Courier New" w:cs="Courier New" w:hint="default"/>
      </w:rPr>
    </w:lvl>
    <w:lvl w:ilvl="5" w:tplc="48090005">
      <w:start w:val="1"/>
      <w:numFmt w:val="bullet"/>
      <w:lvlText w:val=""/>
      <w:lvlJc w:val="left"/>
      <w:pPr>
        <w:ind w:left="4320" w:hanging="360"/>
      </w:pPr>
      <w:rPr>
        <w:rFonts w:ascii="Wingdings" w:hAnsi="Wingdings" w:hint="default"/>
      </w:rPr>
    </w:lvl>
    <w:lvl w:ilvl="6" w:tplc="48090001">
      <w:start w:val="1"/>
      <w:numFmt w:val="bullet"/>
      <w:lvlText w:val=""/>
      <w:lvlJc w:val="left"/>
      <w:pPr>
        <w:ind w:left="5040" w:hanging="360"/>
      </w:pPr>
      <w:rPr>
        <w:rFonts w:ascii="Symbol" w:hAnsi="Symbol" w:hint="default"/>
      </w:rPr>
    </w:lvl>
    <w:lvl w:ilvl="7" w:tplc="48090003">
      <w:start w:val="1"/>
      <w:numFmt w:val="bullet"/>
      <w:lvlText w:val="o"/>
      <w:lvlJc w:val="left"/>
      <w:pPr>
        <w:ind w:left="5760" w:hanging="360"/>
      </w:pPr>
      <w:rPr>
        <w:rFonts w:ascii="Courier New" w:hAnsi="Courier New" w:cs="Courier New" w:hint="default"/>
      </w:rPr>
    </w:lvl>
    <w:lvl w:ilvl="8" w:tplc="48090005">
      <w:start w:val="1"/>
      <w:numFmt w:val="bullet"/>
      <w:lvlText w:val=""/>
      <w:lvlJc w:val="left"/>
      <w:pPr>
        <w:ind w:left="6480" w:hanging="360"/>
      </w:pPr>
      <w:rPr>
        <w:rFonts w:ascii="Wingdings" w:hAnsi="Wingdings" w:hint="default"/>
      </w:rPr>
    </w:lvl>
  </w:abstractNum>
  <w:abstractNum w:abstractNumId="17" w15:restartNumberingAfterBreak="0">
    <w:nsid w:val="3E3A02D0"/>
    <w:multiLevelType w:val="hybridMultilevel"/>
    <w:tmpl w:val="168447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3E950C1D"/>
    <w:multiLevelType w:val="hybridMultilevel"/>
    <w:tmpl w:val="EA36CAF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9" w15:restartNumberingAfterBreak="0">
    <w:nsid w:val="412B46A7"/>
    <w:multiLevelType w:val="hybridMultilevel"/>
    <w:tmpl w:val="5846E506"/>
    <w:lvl w:ilvl="0" w:tplc="7FB4A688">
      <w:numFmt w:val="bullet"/>
      <w:lvlText w:val="-"/>
      <w:lvlJc w:val="left"/>
      <w:pPr>
        <w:ind w:left="720" w:hanging="360"/>
      </w:pPr>
      <w:rPr>
        <w:rFonts w:ascii="Arial" w:eastAsia="Batang"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553A5BF4"/>
    <w:multiLevelType w:val="hybridMultilevel"/>
    <w:tmpl w:val="EFCAA6C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57661D0F"/>
    <w:multiLevelType w:val="hybridMultilevel"/>
    <w:tmpl w:val="CD64152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5DB82C51"/>
    <w:multiLevelType w:val="hybridMultilevel"/>
    <w:tmpl w:val="D42A0C4E"/>
    <w:lvl w:ilvl="0" w:tplc="08090001">
      <w:start w:val="1"/>
      <w:numFmt w:val="bullet"/>
      <w:lvlText w:val=""/>
      <w:lvlJc w:val="left"/>
      <w:pPr>
        <w:tabs>
          <w:tab w:val="num" w:pos="720"/>
        </w:tabs>
        <w:ind w:left="720" w:hanging="360"/>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5DDB5522"/>
    <w:multiLevelType w:val="hybridMultilevel"/>
    <w:tmpl w:val="1128700A"/>
    <w:lvl w:ilvl="0" w:tplc="06D20B34">
      <w:numFmt w:val="bullet"/>
      <w:lvlText w:val="-"/>
      <w:lvlJc w:val="left"/>
      <w:pPr>
        <w:ind w:left="720" w:hanging="360"/>
      </w:pPr>
      <w:rPr>
        <w:rFonts w:ascii="Calibri" w:eastAsia="Calibri" w:hAnsi="Calibri"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66AC1371"/>
    <w:multiLevelType w:val="multilevel"/>
    <w:tmpl w:val="2E00FA32"/>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num w:numId="1">
    <w:abstractNumId w:val="22"/>
  </w:num>
  <w:num w:numId="2">
    <w:abstractNumId w:val="2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23"/>
  </w:num>
  <w:num w:numId="5">
    <w:abstractNumId w:val="12"/>
  </w:num>
  <w:num w:numId="6">
    <w:abstractNumId w:val="17"/>
  </w:num>
  <w:num w:numId="7">
    <w:abstractNumId w:val="11"/>
  </w:num>
  <w:num w:numId="8">
    <w:abstractNumId w:val="15"/>
  </w:num>
  <w:num w:numId="9">
    <w:abstractNumId w:val="16"/>
  </w:num>
  <w:num w:numId="10">
    <w:abstractNumId w:val="0"/>
  </w:num>
  <w:num w:numId="11">
    <w:abstractNumId w:val="6"/>
  </w:num>
  <w:num w:numId="12">
    <w:abstractNumId w:val="13"/>
  </w:num>
  <w:num w:numId="13">
    <w:abstractNumId w:val="9"/>
  </w:num>
  <w:num w:numId="14">
    <w:abstractNumId w:val="3"/>
  </w:num>
  <w:num w:numId="15">
    <w:abstractNumId w:val="18"/>
  </w:num>
  <w:num w:numId="16">
    <w:abstractNumId w:val="4"/>
  </w:num>
  <w:num w:numId="17">
    <w:abstractNumId w:val="8"/>
  </w:num>
  <w:num w:numId="18">
    <w:abstractNumId w:val="2"/>
  </w:num>
  <w:num w:numId="19">
    <w:abstractNumId w:val="14"/>
  </w:num>
  <w:num w:numId="20">
    <w:abstractNumId w:val="21"/>
  </w:num>
  <w:num w:numId="21">
    <w:abstractNumId w:val="1"/>
  </w:num>
  <w:num w:numId="22">
    <w:abstractNumId w:val="21"/>
  </w:num>
  <w:num w:numId="23">
    <w:abstractNumId w:val="10"/>
  </w:num>
  <w:num w:numId="24">
    <w:abstractNumId w:val="19"/>
  </w:num>
  <w:num w:numId="25">
    <w:abstractNumId w:val="20"/>
  </w:num>
  <w:num w:numId="26">
    <w:abstractNumId w:val="7"/>
  </w:num>
  <w:num w:numId="27">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noPunctuationKerning/>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A6D1A"/>
    <w:rsid w:val="00002C2B"/>
    <w:rsid w:val="00003AF4"/>
    <w:rsid w:val="00004FDC"/>
    <w:rsid w:val="000051DA"/>
    <w:rsid w:val="00011084"/>
    <w:rsid w:val="00011EC9"/>
    <w:rsid w:val="00016E2F"/>
    <w:rsid w:val="0002101C"/>
    <w:rsid w:val="0002445A"/>
    <w:rsid w:val="00024906"/>
    <w:rsid w:val="000356AA"/>
    <w:rsid w:val="000356BE"/>
    <w:rsid w:val="00035A0A"/>
    <w:rsid w:val="00035FA5"/>
    <w:rsid w:val="0004486D"/>
    <w:rsid w:val="000460F4"/>
    <w:rsid w:val="00050A25"/>
    <w:rsid w:val="00051871"/>
    <w:rsid w:val="000542B1"/>
    <w:rsid w:val="000544AC"/>
    <w:rsid w:val="00057C6D"/>
    <w:rsid w:val="0006298B"/>
    <w:rsid w:val="00062C42"/>
    <w:rsid w:val="00066BCD"/>
    <w:rsid w:val="00066E1D"/>
    <w:rsid w:val="0006707F"/>
    <w:rsid w:val="0006744A"/>
    <w:rsid w:val="00070D27"/>
    <w:rsid w:val="00077E4E"/>
    <w:rsid w:val="00082B8C"/>
    <w:rsid w:val="00083036"/>
    <w:rsid w:val="00085164"/>
    <w:rsid w:val="00085EE2"/>
    <w:rsid w:val="0009014F"/>
    <w:rsid w:val="00092B17"/>
    <w:rsid w:val="00093CFB"/>
    <w:rsid w:val="00093FDA"/>
    <w:rsid w:val="0009475B"/>
    <w:rsid w:val="00094E17"/>
    <w:rsid w:val="00096619"/>
    <w:rsid w:val="000969B7"/>
    <w:rsid w:val="0009759D"/>
    <w:rsid w:val="000A1D44"/>
    <w:rsid w:val="000A2347"/>
    <w:rsid w:val="000A2997"/>
    <w:rsid w:val="000A3004"/>
    <w:rsid w:val="000B54D7"/>
    <w:rsid w:val="000B5751"/>
    <w:rsid w:val="000B5A64"/>
    <w:rsid w:val="000B5AAB"/>
    <w:rsid w:val="000C0C1D"/>
    <w:rsid w:val="000C0E5F"/>
    <w:rsid w:val="000C4218"/>
    <w:rsid w:val="000C73AC"/>
    <w:rsid w:val="000D04F8"/>
    <w:rsid w:val="000D167C"/>
    <w:rsid w:val="000D2CD5"/>
    <w:rsid w:val="000D3020"/>
    <w:rsid w:val="000D4AA7"/>
    <w:rsid w:val="000E09BC"/>
    <w:rsid w:val="000E467C"/>
    <w:rsid w:val="000E50C5"/>
    <w:rsid w:val="000E5BE7"/>
    <w:rsid w:val="000E5EFB"/>
    <w:rsid w:val="000E6B41"/>
    <w:rsid w:val="000E6CA0"/>
    <w:rsid w:val="000E6EE5"/>
    <w:rsid w:val="000F31CF"/>
    <w:rsid w:val="000F3CFC"/>
    <w:rsid w:val="000F5F22"/>
    <w:rsid w:val="00101957"/>
    <w:rsid w:val="001070AD"/>
    <w:rsid w:val="00107E42"/>
    <w:rsid w:val="00111DFF"/>
    <w:rsid w:val="0011385E"/>
    <w:rsid w:val="00113C60"/>
    <w:rsid w:val="00117C95"/>
    <w:rsid w:val="00121161"/>
    <w:rsid w:val="00124B8C"/>
    <w:rsid w:val="001262F2"/>
    <w:rsid w:val="00126AF8"/>
    <w:rsid w:val="00127B46"/>
    <w:rsid w:val="001338A1"/>
    <w:rsid w:val="00134543"/>
    <w:rsid w:val="0013602A"/>
    <w:rsid w:val="001378A3"/>
    <w:rsid w:val="00141A18"/>
    <w:rsid w:val="00141AE3"/>
    <w:rsid w:val="001438DC"/>
    <w:rsid w:val="0014686C"/>
    <w:rsid w:val="001527DA"/>
    <w:rsid w:val="00154DE4"/>
    <w:rsid w:val="00155CC0"/>
    <w:rsid w:val="00157D99"/>
    <w:rsid w:val="00161F2A"/>
    <w:rsid w:val="00165D12"/>
    <w:rsid w:val="0016645E"/>
    <w:rsid w:val="00171A5E"/>
    <w:rsid w:val="00171EE7"/>
    <w:rsid w:val="00173243"/>
    <w:rsid w:val="00174756"/>
    <w:rsid w:val="00177F38"/>
    <w:rsid w:val="00180035"/>
    <w:rsid w:val="001804B8"/>
    <w:rsid w:val="0018205D"/>
    <w:rsid w:val="001825AA"/>
    <w:rsid w:val="00186007"/>
    <w:rsid w:val="00187559"/>
    <w:rsid w:val="00191716"/>
    <w:rsid w:val="0019442E"/>
    <w:rsid w:val="00195C5F"/>
    <w:rsid w:val="001965BE"/>
    <w:rsid w:val="001975E5"/>
    <w:rsid w:val="001A03C3"/>
    <w:rsid w:val="001A179E"/>
    <w:rsid w:val="001A238C"/>
    <w:rsid w:val="001A3B68"/>
    <w:rsid w:val="001A50B3"/>
    <w:rsid w:val="001A7A03"/>
    <w:rsid w:val="001B0542"/>
    <w:rsid w:val="001B0ABE"/>
    <w:rsid w:val="001B4170"/>
    <w:rsid w:val="001B428A"/>
    <w:rsid w:val="001C0823"/>
    <w:rsid w:val="001C209D"/>
    <w:rsid w:val="001C3A27"/>
    <w:rsid w:val="001C6AA4"/>
    <w:rsid w:val="001C6C9A"/>
    <w:rsid w:val="001D0368"/>
    <w:rsid w:val="001D31A0"/>
    <w:rsid w:val="001D6A18"/>
    <w:rsid w:val="001D737F"/>
    <w:rsid w:val="001D7778"/>
    <w:rsid w:val="001E47DF"/>
    <w:rsid w:val="001E5EA6"/>
    <w:rsid w:val="001E603C"/>
    <w:rsid w:val="001F01EC"/>
    <w:rsid w:val="001F27D1"/>
    <w:rsid w:val="001F60D9"/>
    <w:rsid w:val="001F70FF"/>
    <w:rsid w:val="00200122"/>
    <w:rsid w:val="002045D5"/>
    <w:rsid w:val="002048F2"/>
    <w:rsid w:val="00205A7B"/>
    <w:rsid w:val="00211019"/>
    <w:rsid w:val="002122DA"/>
    <w:rsid w:val="00217EBF"/>
    <w:rsid w:val="00220D7F"/>
    <w:rsid w:val="002245B9"/>
    <w:rsid w:val="00224BFE"/>
    <w:rsid w:val="00224D85"/>
    <w:rsid w:val="00225242"/>
    <w:rsid w:val="002254E5"/>
    <w:rsid w:val="00225D55"/>
    <w:rsid w:val="00230227"/>
    <w:rsid w:val="00230F6B"/>
    <w:rsid w:val="00232304"/>
    <w:rsid w:val="002324DA"/>
    <w:rsid w:val="00232D79"/>
    <w:rsid w:val="0023328C"/>
    <w:rsid w:val="002340D5"/>
    <w:rsid w:val="00234E1D"/>
    <w:rsid w:val="00235288"/>
    <w:rsid w:val="0023674A"/>
    <w:rsid w:val="0023746F"/>
    <w:rsid w:val="00237E31"/>
    <w:rsid w:val="00241179"/>
    <w:rsid w:val="00241F78"/>
    <w:rsid w:val="00242E07"/>
    <w:rsid w:val="00243E42"/>
    <w:rsid w:val="00246B61"/>
    <w:rsid w:val="00253084"/>
    <w:rsid w:val="00253DB4"/>
    <w:rsid w:val="002541F6"/>
    <w:rsid w:val="00254D36"/>
    <w:rsid w:val="00257A68"/>
    <w:rsid w:val="00257EE7"/>
    <w:rsid w:val="002607C0"/>
    <w:rsid w:val="0026691B"/>
    <w:rsid w:val="00266978"/>
    <w:rsid w:val="00274011"/>
    <w:rsid w:val="0027668A"/>
    <w:rsid w:val="00276D5A"/>
    <w:rsid w:val="002805EA"/>
    <w:rsid w:val="00280ABD"/>
    <w:rsid w:val="002813AA"/>
    <w:rsid w:val="00282683"/>
    <w:rsid w:val="00282D4C"/>
    <w:rsid w:val="0028470B"/>
    <w:rsid w:val="002862B3"/>
    <w:rsid w:val="00286C2E"/>
    <w:rsid w:val="00292310"/>
    <w:rsid w:val="00292B5A"/>
    <w:rsid w:val="00294D73"/>
    <w:rsid w:val="00294EFC"/>
    <w:rsid w:val="002963DD"/>
    <w:rsid w:val="002A2803"/>
    <w:rsid w:val="002A3695"/>
    <w:rsid w:val="002A3DE8"/>
    <w:rsid w:val="002A43A9"/>
    <w:rsid w:val="002A4440"/>
    <w:rsid w:val="002A4F93"/>
    <w:rsid w:val="002A7F91"/>
    <w:rsid w:val="002B1E50"/>
    <w:rsid w:val="002B29B3"/>
    <w:rsid w:val="002B3DBA"/>
    <w:rsid w:val="002C1655"/>
    <w:rsid w:val="002C3AF6"/>
    <w:rsid w:val="002C4166"/>
    <w:rsid w:val="002C44EA"/>
    <w:rsid w:val="002C65FA"/>
    <w:rsid w:val="002C7ED8"/>
    <w:rsid w:val="002D02BA"/>
    <w:rsid w:val="002D1FC9"/>
    <w:rsid w:val="002D3259"/>
    <w:rsid w:val="002D4E3C"/>
    <w:rsid w:val="002D6FE5"/>
    <w:rsid w:val="002D7C64"/>
    <w:rsid w:val="002E1AA0"/>
    <w:rsid w:val="002E2D56"/>
    <w:rsid w:val="002F2FA0"/>
    <w:rsid w:val="002F43A6"/>
    <w:rsid w:val="002F7B65"/>
    <w:rsid w:val="00305842"/>
    <w:rsid w:val="00305E9A"/>
    <w:rsid w:val="00306C69"/>
    <w:rsid w:val="00307DF3"/>
    <w:rsid w:val="00310A7F"/>
    <w:rsid w:val="00311631"/>
    <w:rsid w:val="00316875"/>
    <w:rsid w:val="003177E3"/>
    <w:rsid w:val="00321E1E"/>
    <w:rsid w:val="0033036E"/>
    <w:rsid w:val="00331305"/>
    <w:rsid w:val="00332D9E"/>
    <w:rsid w:val="00332FC0"/>
    <w:rsid w:val="003365F7"/>
    <w:rsid w:val="00336660"/>
    <w:rsid w:val="00336E89"/>
    <w:rsid w:val="00341311"/>
    <w:rsid w:val="00342DFB"/>
    <w:rsid w:val="00343A25"/>
    <w:rsid w:val="00344A85"/>
    <w:rsid w:val="003465BF"/>
    <w:rsid w:val="00350D30"/>
    <w:rsid w:val="003530BD"/>
    <w:rsid w:val="00353542"/>
    <w:rsid w:val="00354445"/>
    <w:rsid w:val="003607B9"/>
    <w:rsid w:val="00360C96"/>
    <w:rsid w:val="003638FF"/>
    <w:rsid w:val="003648DF"/>
    <w:rsid w:val="003652EC"/>
    <w:rsid w:val="00365347"/>
    <w:rsid w:val="003654B8"/>
    <w:rsid w:val="00365A9B"/>
    <w:rsid w:val="00367F5A"/>
    <w:rsid w:val="00375BF0"/>
    <w:rsid w:val="003769E7"/>
    <w:rsid w:val="00381C8C"/>
    <w:rsid w:val="00385821"/>
    <w:rsid w:val="0038650E"/>
    <w:rsid w:val="003878E8"/>
    <w:rsid w:val="00390CD4"/>
    <w:rsid w:val="0039300B"/>
    <w:rsid w:val="0039461F"/>
    <w:rsid w:val="003959CF"/>
    <w:rsid w:val="00397C0C"/>
    <w:rsid w:val="003A0C02"/>
    <w:rsid w:val="003A32CD"/>
    <w:rsid w:val="003A429F"/>
    <w:rsid w:val="003A5055"/>
    <w:rsid w:val="003A7A9A"/>
    <w:rsid w:val="003A7FAA"/>
    <w:rsid w:val="003B14C5"/>
    <w:rsid w:val="003B207C"/>
    <w:rsid w:val="003B283B"/>
    <w:rsid w:val="003B3D1B"/>
    <w:rsid w:val="003B5811"/>
    <w:rsid w:val="003B7C3F"/>
    <w:rsid w:val="003C0C68"/>
    <w:rsid w:val="003C653B"/>
    <w:rsid w:val="003C72E3"/>
    <w:rsid w:val="003D42CF"/>
    <w:rsid w:val="003D45B3"/>
    <w:rsid w:val="003D70C1"/>
    <w:rsid w:val="003E0703"/>
    <w:rsid w:val="003E20A0"/>
    <w:rsid w:val="003E27F7"/>
    <w:rsid w:val="003E3BF0"/>
    <w:rsid w:val="003E5BF9"/>
    <w:rsid w:val="003E5D03"/>
    <w:rsid w:val="003F166A"/>
    <w:rsid w:val="003F7A93"/>
    <w:rsid w:val="004016D7"/>
    <w:rsid w:val="00402E3B"/>
    <w:rsid w:val="00403044"/>
    <w:rsid w:val="004073C4"/>
    <w:rsid w:val="00413F3A"/>
    <w:rsid w:val="004142D1"/>
    <w:rsid w:val="004149C3"/>
    <w:rsid w:val="004150F1"/>
    <w:rsid w:val="00415CDA"/>
    <w:rsid w:val="004207D1"/>
    <w:rsid w:val="00423597"/>
    <w:rsid w:val="00423DFF"/>
    <w:rsid w:val="00424479"/>
    <w:rsid w:val="00424D19"/>
    <w:rsid w:val="004256CD"/>
    <w:rsid w:val="00426F8A"/>
    <w:rsid w:val="00427EC2"/>
    <w:rsid w:val="00432949"/>
    <w:rsid w:val="004351F8"/>
    <w:rsid w:val="004360F2"/>
    <w:rsid w:val="00441923"/>
    <w:rsid w:val="00443707"/>
    <w:rsid w:val="004443DE"/>
    <w:rsid w:val="00444A91"/>
    <w:rsid w:val="004451BA"/>
    <w:rsid w:val="0044544A"/>
    <w:rsid w:val="004457C0"/>
    <w:rsid w:val="00446489"/>
    <w:rsid w:val="00447E1C"/>
    <w:rsid w:val="00450BBA"/>
    <w:rsid w:val="00450E21"/>
    <w:rsid w:val="0045145B"/>
    <w:rsid w:val="0045149B"/>
    <w:rsid w:val="00453D0C"/>
    <w:rsid w:val="00457645"/>
    <w:rsid w:val="0046028D"/>
    <w:rsid w:val="0046036D"/>
    <w:rsid w:val="00460914"/>
    <w:rsid w:val="0046134A"/>
    <w:rsid w:val="004659F6"/>
    <w:rsid w:val="00465C42"/>
    <w:rsid w:val="00466260"/>
    <w:rsid w:val="004674CD"/>
    <w:rsid w:val="00467837"/>
    <w:rsid w:val="004719DF"/>
    <w:rsid w:val="0047515E"/>
    <w:rsid w:val="00475D3B"/>
    <w:rsid w:val="004769C9"/>
    <w:rsid w:val="00481052"/>
    <w:rsid w:val="00484803"/>
    <w:rsid w:val="00484C01"/>
    <w:rsid w:val="00486220"/>
    <w:rsid w:val="00487AC6"/>
    <w:rsid w:val="004905AD"/>
    <w:rsid w:val="00490854"/>
    <w:rsid w:val="00495BE6"/>
    <w:rsid w:val="004A2505"/>
    <w:rsid w:val="004A25DB"/>
    <w:rsid w:val="004A322C"/>
    <w:rsid w:val="004A4448"/>
    <w:rsid w:val="004A4BA5"/>
    <w:rsid w:val="004A52C1"/>
    <w:rsid w:val="004A5F56"/>
    <w:rsid w:val="004A6D1A"/>
    <w:rsid w:val="004B0420"/>
    <w:rsid w:val="004B2C89"/>
    <w:rsid w:val="004B44CB"/>
    <w:rsid w:val="004B4C68"/>
    <w:rsid w:val="004B67CA"/>
    <w:rsid w:val="004B67CE"/>
    <w:rsid w:val="004C0254"/>
    <w:rsid w:val="004C23D5"/>
    <w:rsid w:val="004C25B5"/>
    <w:rsid w:val="004C4CB5"/>
    <w:rsid w:val="004C6E10"/>
    <w:rsid w:val="004C7EFF"/>
    <w:rsid w:val="004D16D8"/>
    <w:rsid w:val="004D20FE"/>
    <w:rsid w:val="004D3154"/>
    <w:rsid w:val="004D368C"/>
    <w:rsid w:val="004D506F"/>
    <w:rsid w:val="004D598B"/>
    <w:rsid w:val="004E068B"/>
    <w:rsid w:val="004E3237"/>
    <w:rsid w:val="004E3B9D"/>
    <w:rsid w:val="004E6705"/>
    <w:rsid w:val="004E6A4C"/>
    <w:rsid w:val="004E73A0"/>
    <w:rsid w:val="004F13EC"/>
    <w:rsid w:val="004F3663"/>
    <w:rsid w:val="004F3B25"/>
    <w:rsid w:val="004F7765"/>
    <w:rsid w:val="004F7820"/>
    <w:rsid w:val="00500C60"/>
    <w:rsid w:val="00500EAE"/>
    <w:rsid w:val="00501DF2"/>
    <w:rsid w:val="005063C3"/>
    <w:rsid w:val="005070D9"/>
    <w:rsid w:val="00515E97"/>
    <w:rsid w:val="0051672B"/>
    <w:rsid w:val="0051771F"/>
    <w:rsid w:val="00520497"/>
    <w:rsid w:val="005204F5"/>
    <w:rsid w:val="005224AF"/>
    <w:rsid w:val="00525A30"/>
    <w:rsid w:val="00525D5A"/>
    <w:rsid w:val="00526AC4"/>
    <w:rsid w:val="00530976"/>
    <w:rsid w:val="00534BFE"/>
    <w:rsid w:val="00537CE9"/>
    <w:rsid w:val="00537E84"/>
    <w:rsid w:val="00540F6D"/>
    <w:rsid w:val="00541051"/>
    <w:rsid w:val="005426C6"/>
    <w:rsid w:val="00543E48"/>
    <w:rsid w:val="00543F00"/>
    <w:rsid w:val="005470C5"/>
    <w:rsid w:val="00550FBF"/>
    <w:rsid w:val="0055197A"/>
    <w:rsid w:val="0055494C"/>
    <w:rsid w:val="0055585D"/>
    <w:rsid w:val="005559F1"/>
    <w:rsid w:val="005635AE"/>
    <w:rsid w:val="005644BB"/>
    <w:rsid w:val="005656C3"/>
    <w:rsid w:val="00565DEC"/>
    <w:rsid w:val="00566024"/>
    <w:rsid w:val="0057118A"/>
    <w:rsid w:val="00573213"/>
    <w:rsid w:val="0057630B"/>
    <w:rsid w:val="00576A5B"/>
    <w:rsid w:val="0057711E"/>
    <w:rsid w:val="005805B3"/>
    <w:rsid w:val="00581C59"/>
    <w:rsid w:val="00581D6A"/>
    <w:rsid w:val="00581FAE"/>
    <w:rsid w:val="005826DB"/>
    <w:rsid w:val="00582E6D"/>
    <w:rsid w:val="00590912"/>
    <w:rsid w:val="00592ADE"/>
    <w:rsid w:val="00593FC5"/>
    <w:rsid w:val="005960AE"/>
    <w:rsid w:val="0059657B"/>
    <w:rsid w:val="005A07B8"/>
    <w:rsid w:val="005A1CB1"/>
    <w:rsid w:val="005A26E6"/>
    <w:rsid w:val="005A3811"/>
    <w:rsid w:val="005A3BD3"/>
    <w:rsid w:val="005A4632"/>
    <w:rsid w:val="005A4EB6"/>
    <w:rsid w:val="005A61D1"/>
    <w:rsid w:val="005A78D6"/>
    <w:rsid w:val="005A7E20"/>
    <w:rsid w:val="005B0CBD"/>
    <w:rsid w:val="005B1F6E"/>
    <w:rsid w:val="005B29B5"/>
    <w:rsid w:val="005B3D0E"/>
    <w:rsid w:val="005B7E5D"/>
    <w:rsid w:val="005B7EF8"/>
    <w:rsid w:val="005C35E4"/>
    <w:rsid w:val="005C539F"/>
    <w:rsid w:val="005C5720"/>
    <w:rsid w:val="005C5B16"/>
    <w:rsid w:val="005C709C"/>
    <w:rsid w:val="005D1014"/>
    <w:rsid w:val="005D110D"/>
    <w:rsid w:val="005D2505"/>
    <w:rsid w:val="005D426F"/>
    <w:rsid w:val="005D65CB"/>
    <w:rsid w:val="005E0025"/>
    <w:rsid w:val="005E33A7"/>
    <w:rsid w:val="005E5FDA"/>
    <w:rsid w:val="005E65DE"/>
    <w:rsid w:val="005E7242"/>
    <w:rsid w:val="005E7542"/>
    <w:rsid w:val="005E7EE1"/>
    <w:rsid w:val="005F1BBA"/>
    <w:rsid w:val="005F3A2D"/>
    <w:rsid w:val="005F51EA"/>
    <w:rsid w:val="00600104"/>
    <w:rsid w:val="006016E4"/>
    <w:rsid w:val="00610857"/>
    <w:rsid w:val="00611698"/>
    <w:rsid w:val="0061281A"/>
    <w:rsid w:val="00613CC5"/>
    <w:rsid w:val="006142EA"/>
    <w:rsid w:val="006154EF"/>
    <w:rsid w:val="0061698A"/>
    <w:rsid w:val="00620866"/>
    <w:rsid w:val="006265C8"/>
    <w:rsid w:val="00632F99"/>
    <w:rsid w:val="006350B4"/>
    <w:rsid w:val="00635D2A"/>
    <w:rsid w:val="006366A4"/>
    <w:rsid w:val="00636BD2"/>
    <w:rsid w:val="006371A9"/>
    <w:rsid w:val="0064043D"/>
    <w:rsid w:val="006407A6"/>
    <w:rsid w:val="0064209E"/>
    <w:rsid w:val="00643602"/>
    <w:rsid w:val="006444E3"/>
    <w:rsid w:val="006451E6"/>
    <w:rsid w:val="00646487"/>
    <w:rsid w:val="006478F3"/>
    <w:rsid w:val="00654678"/>
    <w:rsid w:val="0065550D"/>
    <w:rsid w:val="0065562E"/>
    <w:rsid w:val="00656FB5"/>
    <w:rsid w:val="0066235C"/>
    <w:rsid w:val="00662950"/>
    <w:rsid w:val="00665318"/>
    <w:rsid w:val="00667DF2"/>
    <w:rsid w:val="006706F3"/>
    <w:rsid w:val="00670876"/>
    <w:rsid w:val="00670DBC"/>
    <w:rsid w:val="00674240"/>
    <w:rsid w:val="00674302"/>
    <w:rsid w:val="00676963"/>
    <w:rsid w:val="00677C70"/>
    <w:rsid w:val="00677CF9"/>
    <w:rsid w:val="006868EB"/>
    <w:rsid w:val="006869F7"/>
    <w:rsid w:val="00686ABC"/>
    <w:rsid w:val="00694B8F"/>
    <w:rsid w:val="00695900"/>
    <w:rsid w:val="00696CFD"/>
    <w:rsid w:val="00697815"/>
    <w:rsid w:val="006A16B9"/>
    <w:rsid w:val="006A1B1F"/>
    <w:rsid w:val="006A29DD"/>
    <w:rsid w:val="006A34B4"/>
    <w:rsid w:val="006A35F0"/>
    <w:rsid w:val="006A4333"/>
    <w:rsid w:val="006A4D07"/>
    <w:rsid w:val="006A5643"/>
    <w:rsid w:val="006A6E98"/>
    <w:rsid w:val="006A710B"/>
    <w:rsid w:val="006B133A"/>
    <w:rsid w:val="006B1461"/>
    <w:rsid w:val="006B249E"/>
    <w:rsid w:val="006B4111"/>
    <w:rsid w:val="006B4F7D"/>
    <w:rsid w:val="006D1F0A"/>
    <w:rsid w:val="006D22B8"/>
    <w:rsid w:val="006D48C9"/>
    <w:rsid w:val="006D7E38"/>
    <w:rsid w:val="006E05B9"/>
    <w:rsid w:val="006E2C87"/>
    <w:rsid w:val="006E3A05"/>
    <w:rsid w:val="006E5681"/>
    <w:rsid w:val="006E7E7E"/>
    <w:rsid w:val="006F0B98"/>
    <w:rsid w:val="006F24ED"/>
    <w:rsid w:val="006F317F"/>
    <w:rsid w:val="006F377D"/>
    <w:rsid w:val="006F47CD"/>
    <w:rsid w:val="006F7959"/>
    <w:rsid w:val="00700708"/>
    <w:rsid w:val="007008CB"/>
    <w:rsid w:val="0070213E"/>
    <w:rsid w:val="00702170"/>
    <w:rsid w:val="007034A7"/>
    <w:rsid w:val="00703B76"/>
    <w:rsid w:val="0070502A"/>
    <w:rsid w:val="00705DD2"/>
    <w:rsid w:val="00707F46"/>
    <w:rsid w:val="007127EA"/>
    <w:rsid w:val="0071556F"/>
    <w:rsid w:val="00717F6A"/>
    <w:rsid w:val="007226E7"/>
    <w:rsid w:val="007274FF"/>
    <w:rsid w:val="007275FE"/>
    <w:rsid w:val="00727F90"/>
    <w:rsid w:val="007347BF"/>
    <w:rsid w:val="007368AE"/>
    <w:rsid w:val="007373CB"/>
    <w:rsid w:val="00740F3D"/>
    <w:rsid w:val="00741692"/>
    <w:rsid w:val="00747208"/>
    <w:rsid w:val="0075293A"/>
    <w:rsid w:val="007548F0"/>
    <w:rsid w:val="00755E24"/>
    <w:rsid w:val="00762A9E"/>
    <w:rsid w:val="007641F8"/>
    <w:rsid w:val="00766966"/>
    <w:rsid w:val="00767225"/>
    <w:rsid w:val="00771BE1"/>
    <w:rsid w:val="007739AA"/>
    <w:rsid w:val="007744BE"/>
    <w:rsid w:val="0077590D"/>
    <w:rsid w:val="00777149"/>
    <w:rsid w:val="00777DCF"/>
    <w:rsid w:val="00781714"/>
    <w:rsid w:val="00782A0A"/>
    <w:rsid w:val="007846F3"/>
    <w:rsid w:val="00784DF4"/>
    <w:rsid w:val="0078568C"/>
    <w:rsid w:val="00786744"/>
    <w:rsid w:val="0079379E"/>
    <w:rsid w:val="0079399F"/>
    <w:rsid w:val="0079466D"/>
    <w:rsid w:val="00796891"/>
    <w:rsid w:val="007A694D"/>
    <w:rsid w:val="007B16B4"/>
    <w:rsid w:val="007B71A1"/>
    <w:rsid w:val="007C06F5"/>
    <w:rsid w:val="007C245C"/>
    <w:rsid w:val="007C2469"/>
    <w:rsid w:val="007C53A9"/>
    <w:rsid w:val="007C7604"/>
    <w:rsid w:val="007D02E6"/>
    <w:rsid w:val="007D29C8"/>
    <w:rsid w:val="007D31BD"/>
    <w:rsid w:val="007D336F"/>
    <w:rsid w:val="007D369E"/>
    <w:rsid w:val="007D4A9B"/>
    <w:rsid w:val="007E0274"/>
    <w:rsid w:val="007E3474"/>
    <w:rsid w:val="007E3E51"/>
    <w:rsid w:val="007E3F24"/>
    <w:rsid w:val="007E420B"/>
    <w:rsid w:val="007E5BA8"/>
    <w:rsid w:val="007E78B7"/>
    <w:rsid w:val="007F1DF4"/>
    <w:rsid w:val="007F38FF"/>
    <w:rsid w:val="007F4D46"/>
    <w:rsid w:val="007F5365"/>
    <w:rsid w:val="007F6F30"/>
    <w:rsid w:val="008044DF"/>
    <w:rsid w:val="00810DE9"/>
    <w:rsid w:val="0081268D"/>
    <w:rsid w:val="00813019"/>
    <w:rsid w:val="00814B48"/>
    <w:rsid w:val="00814CE4"/>
    <w:rsid w:val="00815002"/>
    <w:rsid w:val="008205D4"/>
    <w:rsid w:val="00825263"/>
    <w:rsid w:val="008329E0"/>
    <w:rsid w:val="00835626"/>
    <w:rsid w:val="0083671D"/>
    <w:rsid w:val="00837D0F"/>
    <w:rsid w:val="00843682"/>
    <w:rsid w:val="00845C9F"/>
    <w:rsid w:val="008473B5"/>
    <w:rsid w:val="00850068"/>
    <w:rsid w:val="00850F38"/>
    <w:rsid w:val="008510CD"/>
    <w:rsid w:val="008530A9"/>
    <w:rsid w:val="00853500"/>
    <w:rsid w:val="0085583E"/>
    <w:rsid w:val="0086428A"/>
    <w:rsid w:val="00865529"/>
    <w:rsid w:val="008669D5"/>
    <w:rsid w:val="00867175"/>
    <w:rsid w:val="00867DDD"/>
    <w:rsid w:val="00870582"/>
    <w:rsid w:val="0087084D"/>
    <w:rsid w:val="008720A6"/>
    <w:rsid w:val="00873599"/>
    <w:rsid w:val="00875018"/>
    <w:rsid w:val="0087564C"/>
    <w:rsid w:val="00875718"/>
    <w:rsid w:val="00876572"/>
    <w:rsid w:val="00876EF6"/>
    <w:rsid w:val="00880342"/>
    <w:rsid w:val="008806D5"/>
    <w:rsid w:val="00882FDA"/>
    <w:rsid w:val="00885567"/>
    <w:rsid w:val="00885973"/>
    <w:rsid w:val="008920F9"/>
    <w:rsid w:val="00894B94"/>
    <w:rsid w:val="0089513B"/>
    <w:rsid w:val="00896D28"/>
    <w:rsid w:val="0089751D"/>
    <w:rsid w:val="00897676"/>
    <w:rsid w:val="008A15FD"/>
    <w:rsid w:val="008A27EF"/>
    <w:rsid w:val="008A28C6"/>
    <w:rsid w:val="008A2B75"/>
    <w:rsid w:val="008A468B"/>
    <w:rsid w:val="008A4E34"/>
    <w:rsid w:val="008A5539"/>
    <w:rsid w:val="008A7067"/>
    <w:rsid w:val="008B2AE6"/>
    <w:rsid w:val="008B792F"/>
    <w:rsid w:val="008C21C2"/>
    <w:rsid w:val="008C2965"/>
    <w:rsid w:val="008D38E2"/>
    <w:rsid w:val="008D3BC3"/>
    <w:rsid w:val="008D3F90"/>
    <w:rsid w:val="008D445F"/>
    <w:rsid w:val="008D66DB"/>
    <w:rsid w:val="008D6BBF"/>
    <w:rsid w:val="008D7774"/>
    <w:rsid w:val="008E0C41"/>
    <w:rsid w:val="008E2766"/>
    <w:rsid w:val="008E341B"/>
    <w:rsid w:val="008E46AA"/>
    <w:rsid w:val="008E4CED"/>
    <w:rsid w:val="008E5BDA"/>
    <w:rsid w:val="008E6B43"/>
    <w:rsid w:val="008E708E"/>
    <w:rsid w:val="008F0D73"/>
    <w:rsid w:val="008F258C"/>
    <w:rsid w:val="008F269F"/>
    <w:rsid w:val="008F59E8"/>
    <w:rsid w:val="008F5FFC"/>
    <w:rsid w:val="008F73C0"/>
    <w:rsid w:val="00900AC6"/>
    <w:rsid w:val="00900D35"/>
    <w:rsid w:val="00906B5A"/>
    <w:rsid w:val="009073A3"/>
    <w:rsid w:val="009122B5"/>
    <w:rsid w:val="009158A3"/>
    <w:rsid w:val="00917129"/>
    <w:rsid w:val="009176B9"/>
    <w:rsid w:val="00920C70"/>
    <w:rsid w:val="00920D8C"/>
    <w:rsid w:val="00921AA6"/>
    <w:rsid w:val="00922AE1"/>
    <w:rsid w:val="00923E26"/>
    <w:rsid w:val="009256D2"/>
    <w:rsid w:val="009258CA"/>
    <w:rsid w:val="00926456"/>
    <w:rsid w:val="00927234"/>
    <w:rsid w:val="00930F06"/>
    <w:rsid w:val="00933BD0"/>
    <w:rsid w:val="0093767E"/>
    <w:rsid w:val="00937D88"/>
    <w:rsid w:val="009429C3"/>
    <w:rsid w:val="00946085"/>
    <w:rsid w:val="009465CA"/>
    <w:rsid w:val="00947825"/>
    <w:rsid w:val="00952DD4"/>
    <w:rsid w:val="0095318C"/>
    <w:rsid w:val="00960D1F"/>
    <w:rsid w:val="00961732"/>
    <w:rsid w:val="009638D0"/>
    <w:rsid w:val="0096558F"/>
    <w:rsid w:val="0096604E"/>
    <w:rsid w:val="00970DC1"/>
    <w:rsid w:val="00971EEC"/>
    <w:rsid w:val="0097510B"/>
    <w:rsid w:val="00975891"/>
    <w:rsid w:val="0098252F"/>
    <w:rsid w:val="009876E1"/>
    <w:rsid w:val="00987DA1"/>
    <w:rsid w:val="0099022D"/>
    <w:rsid w:val="00991986"/>
    <w:rsid w:val="009928EE"/>
    <w:rsid w:val="00992BDA"/>
    <w:rsid w:val="00993065"/>
    <w:rsid w:val="00993288"/>
    <w:rsid w:val="00993726"/>
    <w:rsid w:val="00994373"/>
    <w:rsid w:val="009957A2"/>
    <w:rsid w:val="00996199"/>
    <w:rsid w:val="00996DC3"/>
    <w:rsid w:val="009A2237"/>
    <w:rsid w:val="009A46D1"/>
    <w:rsid w:val="009A4DC5"/>
    <w:rsid w:val="009A73E1"/>
    <w:rsid w:val="009A748E"/>
    <w:rsid w:val="009A7A93"/>
    <w:rsid w:val="009B0341"/>
    <w:rsid w:val="009B0D09"/>
    <w:rsid w:val="009B2142"/>
    <w:rsid w:val="009B28E8"/>
    <w:rsid w:val="009B4CAE"/>
    <w:rsid w:val="009B5873"/>
    <w:rsid w:val="009B7374"/>
    <w:rsid w:val="009C4481"/>
    <w:rsid w:val="009C486F"/>
    <w:rsid w:val="009C5401"/>
    <w:rsid w:val="009E3172"/>
    <w:rsid w:val="009E38BC"/>
    <w:rsid w:val="009E3DC9"/>
    <w:rsid w:val="009E5519"/>
    <w:rsid w:val="009E5571"/>
    <w:rsid w:val="009E7723"/>
    <w:rsid w:val="009E791C"/>
    <w:rsid w:val="009F00D5"/>
    <w:rsid w:val="009F1197"/>
    <w:rsid w:val="009F2D89"/>
    <w:rsid w:val="009F3043"/>
    <w:rsid w:val="009F3132"/>
    <w:rsid w:val="009F539C"/>
    <w:rsid w:val="009F6D8D"/>
    <w:rsid w:val="00A02FF9"/>
    <w:rsid w:val="00A043CA"/>
    <w:rsid w:val="00A04B4E"/>
    <w:rsid w:val="00A054CC"/>
    <w:rsid w:val="00A06F51"/>
    <w:rsid w:val="00A10E17"/>
    <w:rsid w:val="00A12227"/>
    <w:rsid w:val="00A1347A"/>
    <w:rsid w:val="00A15FFD"/>
    <w:rsid w:val="00A16C52"/>
    <w:rsid w:val="00A205EE"/>
    <w:rsid w:val="00A20F1B"/>
    <w:rsid w:val="00A21BD3"/>
    <w:rsid w:val="00A2236E"/>
    <w:rsid w:val="00A25381"/>
    <w:rsid w:val="00A2545C"/>
    <w:rsid w:val="00A26059"/>
    <w:rsid w:val="00A26445"/>
    <w:rsid w:val="00A30D85"/>
    <w:rsid w:val="00A30E50"/>
    <w:rsid w:val="00A3513D"/>
    <w:rsid w:val="00A353AC"/>
    <w:rsid w:val="00A354E3"/>
    <w:rsid w:val="00A362C8"/>
    <w:rsid w:val="00A36FB6"/>
    <w:rsid w:val="00A46BA6"/>
    <w:rsid w:val="00A4772B"/>
    <w:rsid w:val="00A536B6"/>
    <w:rsid w:val="00A53ECD"/>
    <w:rsid w:val="00A55E66"/>
    <w:rsid w:val="00A56F3A"/>
    <w:rsid w:val="00A5796D"/>
    <w:rsid w:val="00A63C8E"/>
    <w:rsid w:val="00A66467"/>
    <w:rsid w:val="00A723B9"/>
    <w:rsid w:val="00A745E8"/>
    <w:rsid w:val="00A76FA8"/>
    <w:rsid w:val="00A77D10"/>
    <w:rsid w:val="00A80CBC"/>
    <w:rsid w:val="00A81009"/>
    <w:rsid w:val="00A832DD"/>
    <w:rsid w:val="00A8554B"/>
    <w:rsid w:val="00A86090"/>
    <w:rsid w:val="00A86C7B"/>
    <w:rsid w:val="00A91222"/>
    <w:rsid w:val="00A950FE"/>
    <w:rsid w:val="00AA2172"/>
    <w:rsid w:val="00AA35A3"/>
    <w:rsid w:val="00AA3B0B"/>
    <w:rsid w:val="00AA3D1F"/>
    <w:rsid w:val="00AA7509"/>
    <w:rsid w:val="00AB1BB4"/>
    <w:rsid w:val="00AB3543"/>
    <w:rsid w:val="00AB598F"/>
    <w:rsid w:val="00AB6C57"/>
    <w:rsid w:val="00AB7CEF"/>
    <w:rsid w:val="00AC163D"/>
    <w:rsid w:val="00AC4024"/>
    <w:rsid w:val="00AC4AA6"/>
    <w:rsid w:val="00AC5525"/>
    <w:rsid w:val="00AC5549"/>
    <w:rsid w:val="00AD0CA8"/>
    <w:rsid w:val="00AD7F11"/>
    <w:rsid w:val="00AE3F86"/>
    <w:rsid w:val="00AE5001"/>
    <w:rsid w:val="00AE5234"/>
    <w:rsid w:val="00AE704F"/>
    <w:rsid w:val="00AE7946"/>
    <w:rsid w:val="00AF18FD"/>
    <w:rsid w:val="00AF33BD"/>
    <w:rsid w:val="00AF34DD"/>
    <w:rsid w:val="00AF47C1"/>
    <w:rsid w:val="00AF7AF7"/>
    <w:rsid w:val="00B004BB"/>
    <w:rsid w:val="00B02986"/>
    <w:rsid w:val="00B04536"/>
    <w:rsid w:val="00B04941"/>
    <w:rsid w:val="00B05F36"/>
    <w:rsid w:val="00B10F3E"/>
    <w:rsid w:val="00B122B9"/>
    <w:rsid w:val="00B126D1"/>
    <w:rsid w:val="00B145AD"/>
    <w:rsid w:val="00B153E3"/>
    <w:rsid w:val="00B16E77"/>
    <w:rsid w:val="00B171BA"/>
    <w:rsid w:val="00B222FE"/>
    <w:rsid w:val="00B2376B"/>
    <w:rsid w:val="00B25CDD"/>
    <w:rsid w:val="00B273E0"/>
    <w:rsid w:val="00B306BB"/>
    <w:rsid w:val="00B30BEE"/>
    <w:rsid w:val="00B31781"/>
    <w:rsid w:val="00B31A21"/>
    <w:rsid w:val="00B329EB"/>
    <w:rsid w:val="00B366AD"/>
    <w:rsid w:val="00B45243"/>
    <w:rsid w:val="00B45FD4"/>
    <w:rsid w:val="00B4657D"/>
    <w:rsid w:val="00B472A6"/>
    <w:rsid w:val="00B53651"/>
    <w:rsid w:val="00B53BA7"/>
    <w:rsid w:val="00B541F5"/>
    <w:rsid w:val="00B54AAF"/>
    <w:rsid w:val="00B554CF"/>
    <w:rsid w:val="00B5673D"/>
    <w:rsid w:val="00B62E7C"/>
    <w:rsid w:val="00B63E84"/>
    <w:rsid w:val="00B6621A"/>
    <w:rsid w:val="00B70337"/>
    <w:rsid w:val="00B742A1"/>
    <w:rsid w:val="00B76457"/>
    <w:rsid w:val="00B765B6"/>
    <w:rsid w:val="00B772DA"/>
    <w:rsid w:val="00B77317"/>
    <w:rsid w:val="00B77AA9"/>
    <w:rsid w:val="00B850FB"/>
    <w:rsid w:val="00B8542B"/>
    <w:rsid w:val="00B95718"/>
    <w:rsid w:val="00B977DA"/>
    <w:rsid w:val="00B97E3A"/>
    <w:rsid w:val="00BA0EE0"/>
    <w:rsid w:val="00BA1F63"/>
    <w:rsid w:val="00BA294A"/>
    <w:rsid w:val="00BA2BD0"/>
    <w:rsid w:val="00BA3895"/>
    <w:rsid w:val="00BA5800"/>
    <w:rsid w:val="00BA5DD8"/>
    <w:rsid w:val="00BA74A4"/>
    <w:rsid w:val="00BB3B0C"/>
    <w:rsid w:val="00BB505C"/>
    <w:rsid w:val="00BB654B"/>
    <w:rsid w:val="00BB77CF"/>
    <w:rsid w:val="00BC1764"/>
    <w:rsid w:val="00BC4623"/>
    <w:rsid w:val="00BC7C07"/>
    <w:rsid w:val="00BD25D4"/>
    <w:rsid w:val="00BD5B58"/>
    <w:rsid w:val="00BD6349"/>
    <w:rsid w:val="00BD655B"/>
    <w:rsid w:val="00BD7194"/>
    <w:rsid w:val="00BE2FB2"/>
    <w:rsid w:val="00BE3C48"/>
    <w:rsid w:val="00BE3CD7"/>
    <w:rsid w:val="00BE53BD"/>
    <w:rsid w:val="00BE6DD8"/>
    <w:rsid w:val="00BE7CE7"/>
    <w:rsid w:val="00BF001F"/>
    <w:rsid w:val="00BF0A69"/>
    <w:rsid w:val="00BF6108"/>
    <w:rsid w:val="00BF6618"/>
    <w:rsid w:val="00BF6B9C"/>
    <w:rsid w:val="00C02CF0"/>
    <w:rsid w:val="00C11589"/>
    <w:rsid w:val="00C126F6"/>
    <w:rsid w:val="00C13BDF"/>
    <w:rsid w:val="00C14B17"/>
    <w:rsid w:val="00C16396"/>
    <w:rsid w:val="00C17043"/>
    <w:rsid w:val="00C17E1A"/>
    <w:rsid w:val="00C17FB2"/>
    <w:rsid w:val="00C20D39"/>
    <w:rsid w:val="00C21922"/>
    <w:rsid w:val="00C24852"/>
    <w:rsid w:val="00C265C3"/>
    <w:rsid w:val="00C318EC"/>
    <w:rsid w:val="00C365CB"/>
    <w:rsid w:val="00C36F16"/>
    <w:rsid w:val="00C37E31"/>
    <w:rsid w:val="00C40DBA"/>
    <w:rsid w:val="00C41DBC"/>
    <w:rsid w:val="00C42F7E"/>
    <w:rsid w:val="00C44E23"/>
    <w:rsid w:val="00C471D7"/>
    <w:rsid w:val="00C50538"/>
    <w:rsid w:val="00C51B69"/>
    <w:rsid w:val="00C543AE"/>
    <w:rsid w:val="00C56495"/>
    <w:rsid w:val="00C5737E"/>
    <w:rsid w:val="00C57601"/>
    <w:rsid w:val="00C57915"/>
    <w:rsid w:val="00C57E68"/>
    <w:rsid w:val="00C613EF"/>
    <w:rsid w:val="00C62B86"/>
    <w:rsid w:val="00C64589"/>
    <w:rsid w:val="00C64797"/>
    <w:rsid w:val="00C64C88"/>
    <w:rsid w:val="00C664F2"/>
    <w:rsid w:val="00C66860"/>
    <w:rsid w:val="00C67D63"/>
    <w:rsid w:val="00C71540"/>
    <w:rsid w:val="00C71C3A"/>
    <w:rsid w:val="00C7373C"/>
    <w:rsid w:val="00C74269"/>
    <w:rsid w:val="00C7566A"/>
    <w:rsid w:val="00C81A94"/>
    <w:rsid w:val="00C82788"/>
    <w:rsid w:val="00C83900"/>
    <w:rsid w:val="00C844AE"/>
    <w:rsid w:val="00C85242"/>
    <w:rsid w:val="00C915E0"/>
    <w:rsid w:val="00C9177F"/>
    <w:rsid w:val="00C95DFB"/>
    <w:rsid w:val="00C965A9"/>
    <w:rsid w:val="00CA2011"/>
    <w:rsid w:val="00CA248E"/>
    <w:rsid w:val="00CA60F5"/>
    <w:rsid w:val="00CB0AC6"/>
    <w:rsid w:val="00CB285D"/>
    <w:rsid w:val="00CB3A54"/>
    <w:rsid w:val="00CB49C5"/>
    <w:rsid w:val="00CB5DFF"/>
    <w:rsid w:val="00CB5FAE"/>
    <w:rsid w:val="00CB6E61"/>
    <w:rsid w:val="00CC075E"/>
    <w:rsid w:val="00CC1AD6"/>
    <w:rsid w:val="00CC375C"/>
    <w:rsid w:val="00CC4073"/>
    <w:rsid w:val="00CC4E21"/>
    <w:rsid w:val="00CC777A"/>
    <w:rsid w:val="00CD58B2"/>
    <w:rsid w:val="00CD6F01"/>
    <w:rsid w:val="00CD76C1"/>
    <w:rsid w:val="00CE00DB"/>
    <w:rsid w:val="00CE0B8A"/>
    <w:rsid w:val="00CE3EEA"/>
    <w:rsid w:val="00CE4A09"/>
    <w:rsid w:val="00CE63C5"/>
    <w:rsid w:val="00CE728A"/>
    <w:rsid w:val="00CF13F2"/>
    <w:rsid w:val="00CF14B2"/>
    <w:rsid w:val="00CF1AA7"/>
    <w:rsid w:val="00CF2329"/>
    <w:rsid w:val="00CF2E69"/>
    <w:rsid w:val="00CF3BCC"/>
    <w:rsid w:val="00CF4399"/>
    <w:rsid w:val="00CF5FBF"/>
    <w:rsid w:val="00D00355"/>
    <w:rsid w:val="00D006C2"/>
    <w:rsid w:val="00D020C3"/>
    <w:rsid w:val="00D02781"/>
    <w:rsid w:val="00D04C1C"/>
    <w:rsid w:val="00D07EAE"/>
    <w:rsid w:val="00D14267"/>
    <w:rsid w:val="00D1459A"/>
    <w:rsid w:val="00D159DD"/>
    <w:rsid w:val="00D1745C"/>
    <w:rsid w:val="00D179DC"/>
    <w:rsid w:val="00D20D2C"/>
    <w:rsid w:val="00D23691"/>
    <w:rsid w:val="00D2520B"/>
    <w:rsid w:val="00D2611E"/>
    <w:rsid w:val="00D27D04"/>
    <w:rsid w:val="00D32F6F"/>
    <w:rsid w:val="00D3631A"/>
    <w:rsid w:val="00D42C6E"/>
    <w:rsid w:val="00D445E1"/>
    <w:rsid w:val="00D54846"/>
    <w:rsid w:val="00D54D96"/>
    <w:rsid w:val="00D55625"/>
    <w:rsid w:val="00D57DDB"/>
    <w:rsid w:val="00D6157A"/>
    <w:rsid w:val="00D61BB7"/>
    <w:rsid w:val="00D6230B"/>
    <w:rsid w:val="00D62F2A"/>
    <w:rsid w:val="00D6563F"/>
    <w:rsid w:val="00D662CC"/>
    <w:rsid w:val="00D70093"/>
    <w:rsid w:val="00D708FF"/>
    <w:rsid w:val="00D70C22"/>
    <w:rsid w:val="00D7358E"/>
    <w:rsid w:val="00D73E0A"/>
    <w:rsid w:val="00D74002"/>
    <w:rsid w:val="00D7502E"/>
    <w:rsid w:val="00D76396"/>
    <w:rsid w:val="00D77216"/>
    <w:rsid w:val="00D813E7"/>
    <w:rsid w:val="00D82158"/>
    <w:rsid w:val="00D8252B"/>
    <w:rsid w:val="00D82FCE"/>
    <w:rsid w:val="00D8360C"/>
    <w:rsid w:val="00D84706"/>
    <w:rsid w:val="00D85269"/>
    <w:rsid w:val="00D90123"/>
    <w:rsid w:val="00D91C7E"/>
    <w:rsid w:val="00D9254A"/>
    <w:rsid w:val="00D9526A"/>
    <w:rsid w:val="00D9680B"/>
    <w:rsid w:val="00D97FFA"/>
    <w:rsid w:val="00DA4E2D"/>
    <w:rsid w:val="00DA7692"/>
    <w:rsid w:val="00DB63E2"/>
    <w:rsid w:val="00DB65E1"/>
    <w:rsid w:val="00DC02A1"/>
    <w:rsid w:val="00DC16B5"/>
    <w:rsid w:val="00DC1821"/>
    <w:rsid w:val="00DC3936"/>
    <w:rsid w:val="00DD0074"/>
    <w:rsid w:val="00DD2E03"/>
    <w:rsid w:val="00DD373A"/>
    <w:rsid w:val="00DD4C6C"/>
    <w:rsid w:val="00DD699B"/>
    <w:rsid w:val="00DD71B9"/>
    <w:rsid w:val="00DE00C8"/>
    <w:rsid w:val="00DE4D22"/>
    <w:rsid w:val="00DE5373"/>
    <w:rsid w:val="00DE5DF9"/>
    <w:rsid w:val="00DE621A"/>
    <w:rsid w:val="00DE7977"/>
    <w:rsid w:val="00DE7FAD"/>
    <w:rsid w:val="00DF074A"/>
    <w:rsid w:val="00DF241D"/>
    <w:rsid w:val="00DF2749"/>
    <w:rsid w:val="00E0001B"/>
    <w:rsid w:val="00E007E1"/>
    <w:rsid w:val="00E02940"/>
    <w:rsid w:val="00E05A2B"/>
    <w:rsid w:val="00E0665F"/>
    <w:rsid w:val="00E06F94"/>
    <w:rsid w:val="00E10290"/>
    <w:rsid w:val="00E11A79"/>
    <w:rsid w:val="00E139DE"/>
    <w:rsid w:val="00E13EA7"/>
    <w:rsid w:val="00E14871"/>
    <w:rsid w:val="00E2135F"/>
    <w:rsid w:val="00E24678"/>
    <w:rsid w:val="00E24980"/>
    <w:rsid w:val="00E276D9"/>
    <w:rsid w:val="00E32E09"/>
    <w:rsid w:val="00E33CFA"/>
    <w:rsid w:val="00E33FDC"/>
    <w:rsid w:val="00E40E9D"/>
    <w:rsid w:val="00E412BF"/>
    <w:rsid w:val="00E41902"/>
    <w:rsid w:val="00E42768"/>
    <w:rsid w:val="00E42998"/>
    <w:rsid w:val="00E448B8"/>
    <w:rsid w:val="00E45C28"/>
    <w:rsid w:val="00E47CEA"/>
    <w:rsid w:val="00E50171"/>
    <w:rsid w:val="00E57672"/>
    <w:rsid w:val="00E61491"/>
    <w:rsid w:val="00E61ABF"/>
    <w:rsid w:val="00E61EC1"/>
    <w:rsid w:val="00E7022D"/>
    <w:rsid w:val="00E70C14"/>
    <w:rsid w:val="00E72330"/>
    <w:rsid w:val="00E724DB"/>
    <w:rsid w:val="00E72934"/>
    <w:rsid w:val="00E74435"/>
    <w:rsid w:val="00E75BBF"/>
    <w:rsid w:val="00E76929"/>
    <w:rsid w:val="00E779E7"/>
    <w:rsid w:val="00E83D2A"/>
    <w:rsid w:val="00E83E70"/>
    <w:rsid w:val="00E84B3D"/>
    <w:rsid w:val="00E85E52"/>
    <w:rsid w:val="00E90991"/>
    <w:rsid w:val="00E90A7C"/>
    <w:rsid w:val="00E91450"/>
    <w:rsid w:val="00E92810"/>
    <w:rsid w:val="00E93283"/>
    <w:rsid w:val="00E9593A"/>
    <w:rsid w:val="00E964FB"/>
    <w:rsid w:val="00E9710E"/>
    <w:rsid w:val="00EA38AE"/>
    <w:rsid w:val="00EA3C4A"/>
    <w:rsid w:val="00EA6D8C"/>
    <w:rsid w:val="00EB0055"/>
    <w:rsid w:val="00EB0645"/>
    <w:rsid w:val="00EB39A8"/>
    <w:rsid w:val="00EB4539"/>
    <w:rsid w:val="00EB4F5A"/>
    <w:rsid w:val="00EC118F"/>
    <w:rsid w:val="00EC1A66"/>
    <w:rsid w:val="00EC240A"/>
    <w:rsid w:val="00EC42B0"/>
    <w:rsid w:val="00EC5AD3"/>
    <w:rsid w:val="00EC5EF5"/>
    <w:rsid w:val="00EC63E0"/>
    <w:rsid w:val="00EC66DC"/>
    <w:rsid w:val="00EC6F90"/>
    <w:rsid w:val="00ED1135"/>
    <w:rsid w:val="00ED3967"/>
    <w:rsid w:val="00ED4F3C"/>
    <w:rsid w:val="00ED54F5"/>
    <w:rsid w:val="00ED6E75"/>
    <w:rsid w:val="00ED79C3"/>
    <w:rsid w:val="00EE0DB8"/>
    <w:rsid w:val="00EE1988"/>
    <w:rsid w:val="00EE1B6F"/>
    <w:rsid w:val="00EE2554"/>
    <w:rsid w:val="00EE2CC5"/>
    <w:rsid w:val="00EE2CCD"/>
    <w:rsid w:val="00EE3E13"/>
    <w:rsid w:val="00EE45AE"/>
    <w:rsid w:val="00EF041B"/>
    <w:rsid w:val="00EF0F27"/>
    <w:rsid w:val="00EF512D"/>
    <w:rsid w:val="00EF56A7"/>
    <w:rsid w:val="00EF6D7A"/>
    <w:rsid w:val="00EF7314"/>
    <w:rsid w:val="00F04DEF"/>
    <w:rsid w:val="00F119A3"/>
    <w:rsid w:val="00F12CCD"/>
    <w:rsid w:val="00F12F08"/>
    <w:rsid w:val="00F17A22"/>
    <w:rsid w:val="00F2221A"/>
    <w:rsid w:val="00F2664B"/>
    <w:rsid w:val="00F3100D"/>
    <w:rsid w:val="00F316F3"/>
    <w:rsid w:val="00F34218"/>
    <w:rsid w:val="00F3473F"/>
    <w:rsid w:val="00F3532D"/>
    <w:rsid w:val="00F36DFE"/>
    <w:rsid w:val="00F413AC"/>
    <w:rsid w:val="00F46CAE"/>
    <w:rsid w:val="00F475F8"/>
    <w:rsid w:val="00F50FD8"/>
    <w:rsid w:val="00F577D0"/>
    <w:rsid w:val="00F60A6F"/>
    <w:rsid w:val="00F60D6C"/>
    <w:rsid w:val="00F60FE0"/>
    <w:rsid w:val="00F61007"/>
    <w:rsid w:val="00F62F5F"/>
    <w:rsid w:val="00F651C4"/>
    <w:rsid w:val="00F65AFF"/>
    <w:rsid w:val="00F66122"/>
    <w:rsid w:val="00F67087"/>
    <w:rsid w:val="00F72432"/>
    <w:rsid w:val="00F72FE4"/>
    <w:rsid w:val="00F756AC"/>
    <w:rsid w:val="00F7663F"/>
    <w:rsid w:val="00F778D6"/>
    <w:rsid w:val="00F81E70"/>
    <w:rsid w:val="00F8360E"/>
    <w:rsid w:val="00F8396F"/>
    <w:rsid w:val="00F85434"/>
    <w:rsid w:val="00F8591F"/>
    <w:rsid w:val="00F86BE3"/>
    <w:rsid w:val="00F86F1D"/>
    <w:rsid w:val="00F8710A"/>
    <w:rsid w:val="00F90AF4"/>
    <w:rsid w:val="00F91AFD"/>
    <w:rsid w:val="00F92A58"/>
    <w:rsid w:val="00F92F90"/>
    <w:rsid w:val="00F94CEA"/>
    <w:rsid w:val="00F9734D"/>
    <w:rsid w:val="00FA034B"/>
    <w:rsid w:val="00FA13E6"/>
    <w:rsid w:val="00FA368D"/>
    <w:rsid w:val="00FA3A55"/>
    <w:rsid w:val="00FA454B"/>
    <w:rsid w:val="00FA739A"/>
    <w:rsid w:val="00FB33F0"/>
    <w:rsid w:val="00FB5BB1"/>
    <w:rsid w:val="00FB6C73"/>
    <w:rsid w:val="00FC134F"/>
    <w:rsid w:val="00FC25AE"/>
    <w:rsid w:val="00FC36F5"/>
    <w:rsid w:val="00FC3B51"/>
    <w:rsid w:val="00FC3E04"/>
    <w:rsid w:val="00FC52D7"/>
    <w:rsid w:val="00FC6470"/>
    <w:rsid w:val="00FC7651"/>
    <w:rsid w:val="00FC7A19"/>
    <w:rsid w:val="00FC7BDF"/>
    <w:rsid w:val="00FD37CA"/>
    <w:rsid w:val="00FE2196"/>
    <w:rsid w:val="00FE3C03"/>
    <w:rsid w:val="00FE453C"/>
    <w:rsid w:val="00FE57AE"/>
    <w:rsid w:val="00FE68B1"/>
    <w:rsid w:val="00FF0B3D"/>
    <w:rsid w:val="00FF0CEB"/>
    <w:rsid w:val="00FF4CC8"/>
    <w:rsid w:val="00FF5E68"/>
    <w:rsid w:val="00FF790D"/>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C84651A"/>
  <w15:chartTrackingRefBased/>
  <w15:docId w15:val="{523B2A92-0CC4-4501-B8EC-A9EA01A7DCA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iPriority="39"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Pr>
      <w:rFonts w:ascii="Arial" w:hAnsi="Arial"/>
      <w:szCs w:val="24"/>
      <w:lang w:val="en-US" w:eastAsia="en-US"/>
    </w:rPr>
  </w:style>
  <w:style w:type="paragraph" w:styleId="Heading1">
    <w:name w:val="heading 1"/>
    <w:basedOn w:val="Normal"/>
    <w:next w:val="Normal"/>
    <w:link w:val="Heading1Char"/>
    <w:autoRedefine/>
    <w:qFormat/>
    <w:rsid w:val="00697815"/>
    <w:pPr>
      <w:keepNext/>
      <w:outlineLvl w:val="0"/>
    </w:pPr>
    <w:rPr>
      <w:rFonts w:ascii="Times New Roman" w:hAnsi="Times New Roman"/>
      <w:kern w:val="28"/>
      <w:sz w:val="44"/>
      <w:szCs w:val="44"/>
    </w:rPr>
  </w:style>
  <w:style w:type="paragraph" w:styleId="Heading2">
    <w:name w:val="heading 2"/>
    <w:basedOn w:val="Normal"/>
    <w:next w:val="Normal"/>
    <w:autoRedefine/>
    <w:qFormat/>
    <w:rsid w:val="00171EE7"/>
    <w:pPr>
      <w:keepNext/>
      <w:outlineLvl w:val="1"/>
    </w:pPr>
    <w:rPr>
      <w:b/>
      <w:sz w:val="22"/>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320"/>
        <w:tab w:val="right" w:pos="8640"/>
      </w:tabs>
    </w:pPr>
  </w:style>
  <w:style w:type="paragraph" w:styleId="Footer">
    <w:name w:val="footer"/>
    <w:basedOn w:val="Normal"/>
    <w:link w:val="FooterChar"/>
    <w:pPr>
      <w:tabs>
        <w:tab w:val="center" w:pos="4281"/>
        <w:tab w:val="right" w:pos="8562"/>
      </w:tabs>
    </w:pPr>
  </w:style>
  <w:style w:type="paragraph" w:styleId="NormalWeb">
    <w:name w:val="Normal (Web)"/>
    <w:basedOn w:val="Normal"/>
    <w:uiPriority w:val="99"/>
    <w:rsid w:val="002541F6"/>
    <w:pPr>
      <w:spacing w:before="100" w:beforeAutospacing="1" w:after="100" w:afterAutospacing="1"/>
    </w:pPr>
    <w:rPr>
      <w:rFonts w:ascii="Times New Roman" w:hAnsi="Times New Roman"/>
      <w:sz w:val="24"/>
    </w:rPr>
  </w:style>
  <w:style w:type="paragraph" w:customStyle="1" w:styleId="VolvoAddress">
    <w:name w:val="VolvoAddress"/>
    <w:basedOn w:val="Footer"/>
    <w:pPr>
      <w:spacing w:line="160" w:lineRule="atLeast"/>
    </w:pPr>
    <w:rPr>
      <w:rFonts w:ascii="VolvoSans" w:hAnsi="VolvoSans"/>
      <w:noProof/>
      <w:sz w:val="14"/>
    </w:rPr>
  </w:style>
  <w:style w:type="paragraph" w:customStyle="1" w:styleId="VolvoAddressBold">
    <w:name w:val="VolvoAddressBold"/>
    <w:basedOn w:val="VolvoAddress"/>
    <w:rPr>
      <w:b/>
    </w:rPr>
  </w:style>
  <w:style w:type="paragraph" w:customStyle="1" w:styleId="VolvoDept">
    <w:name w:val="VolvoDept"/>
    <w:basedOn w:val="Header"/>
    <w:rPr>
      <w:rFonts w:ascii="VolvoSansSuperBold" w:hAnsi="VolvoSansSuperBold"/>
      <w:color w:val="333333"/>
    </w:rPr>
  </w:style>
  <w:style w:type="paragraph" w:customStyle="1" w:styleId="VolvoInfo">
    <w:name w:val="VolvoInfo"/>
    <w:basedOn w:val="Normal"/>
    <w:rPr>
      <w:rFonts w:ascii="VolvoSans" w:hAnsi="VolvoSans"/>
      <w:sz w:val="16"/>
    </w:rPr>
  </w:style>
  <w:style w:type="paragraph" w:customStyle="1" w:styleId="Heading">
    <w:name w:val="Heading"/>
    <w:basedOn w:val="Normal"/>
    <w:next w:val="Normal"/>
    <w:rPr>
      <w:b/>
    </w:rPr>
  </w:style>
  <w:style w:type="paragraph" w:customStyle="1" w:styleId="NormalNoSpace">
    <w:name w:val="NormalNoSpace"/>
    <w:basedOn w:val="Normal"/>
  </w:style>
  <w:style w:type="paragraph" w:customStyle="1" w:styleId="VolvoWebAdd">
    <w:name w:val="VolvoWebAdd"/>
    <w:basedOn w:val="VolvoAddress"/>
    <w:pPr>
      <w:spacing w:after="20"/>
    </w:pPr>
    <w:rPr>
      <w:rFonts w:ascii="Arial" w:hAnsi="Arial"/>
      <w:sz w:val="12"/>
    </w:rPr>
  </w:style>
  <w:style w:type="paragraph" w:styleId="BodyText">
    <w:name w:val="Body Text"/>
    <w:basedOn w:val="Normal"/>
    <w:autoRedefine/>
    <w:rsid w:val="00310A7F"/>
    <w:pPr>
      <w:spacing w:after="300"/>
    </w:pPr>
    <w:rPr>
      <w:rFonts w:ascii="Times New Roman" w:eastAsia="MS Mincho" w:hAnsi="Times New Roman"/>
      <w:sz w:val="24"/>
      <w:szCs w:val="20"/>
      <w:lang w:eastAsia="ja-JP"/>
    </w:rPr>
  </w:style>
  <w:style w:type="paragraph" w:customStyle="1" w:styleId="Datum">
    <w:name w:val="Datum"/>
    <w:basedOn w:val="BodyText"/>
    <w:autoRedefine/>
    <w:rsid w:val="00C57601"/>
  </w:style>
  <w:style w:type="paragraph" w:customStyle="1" w:styleId="Introduction">
    <w:name w:val="Introduction"/>
    <w:basedOn w:val="BodyText"/>
    <w:autoRedefine/>
    <w:rPr>
      <w:rFonts w:ascii="Arial" w:hAnsi="Arial"/>
      <w:b/>
      <w:sz w:val="22"/>
    </w:rPr>
  </w:style>
  <w:style w:type="paragraph" w:customStyle="1" w:styleId="Contact">
    <w:name w:val="Contact"/>
    <w:basedOn w:val="BodyText"/>
    <w:autoRedefine/>
    <w:rsid w:val="00DE4D22"/>
    <w:rPr>
      <w:iCs/>
      <w:sz w:val="22"/>
    </w:rPr>
  </w:style>
  <w:style w:type="character" w:styleId="Hyperlink">
    <w:name w:val="Hyperlink"/>
    <w:rPr>
      <w:color w:val="0000FF"/>
      <w:u w:val="single"/>
    </w:rPr>
  </w:style>
  <w:style w:type="paragraph" w:styleId="BalloonText">
    <w:name w:val="Balloon Text"/>
    <w:basedOn w:val="Normal"/>
    <w:semiHidden/>
    <w:rsid w:val="009B0D09"/>
    <w:rPr>
      <w:rFonts w:ascii="Tahoma" w:hAnsi="Tahoma" w:cs="Tahoma"/>
      <w:sz w:val="16"/>
      <w:szCs w:val="16"/>
    </w:rPr>
  </w:style>
  <w:style w:type="table" w:styleId="TableGrid">
    <w:name w:val="Table Grid"/>
    <w:basedOn w:val="TableNormal"/>
    <w:rsid w:val="00DB63E2"/>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Date">
    <w:name w:val="Date"/>
    <w:basedOn w:val="Normal"/>
    <w:next w:val="Normal"/>
    <w:rsid w:val="006A29DD"/>
  </w:style>
  <w:style w:type="character" w:styleId="CommentReference">
    <w:name w:val="annotation reference"/>
    <w:uiPriority w:val="99"/>
    <w:semiHidden/>
    <w:rsid w:val="006A5643"/>
    <w:rPr>
      <w:sz w:val="16"/>
      <w:szCs w:val="16"/>
    </w:rPr>
  </w:style>
  <w:style w:type="paragraph" w:styleId="CommentText">
    <w:name w:val="annotation text"/>
    <w:basedOn w:val="Normal"/>
    <w:link w:val="CommentTextChar"/>
    <w:uiPriority w:val="99"/>
    <w:semiHidden/>
    <w:rsid w:val="006A5643"/>
    <w:rPr>
      <w:szCs w:val="20"/>
    </w:rPr>
  </w:style>
  <w:style w:type="paragraph" w:styleId="CommentSubject">
    <w:name w:val="annotation subject"/>
    <w:basedOn w:val="CommentText"/>
    <w:next w:val="CommentText"/>
    <w:semiHidden/>
    <w:rsid w:val="006A5643"/>
    <w:rPr>
      <w:b/>
      <w:bCs/>
    </w:rPr>
  </w:style>
  <w:style w:type="character" w:styleId="Emphasis">
    <w:name w:val="Emphasis"/>
    <w:uiPriority w:val="20"/>
    <w:qFormat/>
    <w:rsid w:val="001C6AA4"/>
    <w:rPr>
      <w:i/>
      <w:iCs/>
    </w:rPr>
  </w:style>
  <w:style w:type="character" w:styleId="Strong">
    <w:name w:val="Strong"/>
    <w:uiPriority w:val="22"/>
    <w:qFormat/>
    <w:rsid w:val="001C6AA4"/>
    <w:rPr>
      <w:b/>
      <w:bCs/>
    </w:rPr>
  </w:style>
  <w:style w:type="character" w:customStyle="1" w:styleId="Heading1Char">
    <w:name w:val="Heading 1 Char"/>
    <w:link w:val="Heading1"/>
    <w:rsid w:val="00697815"/>
    <w:rPr>
      <w:kern w:val="28"/>
      <w:sz w:val="44"/>
      <w:szCs w:val="44"/>
      <w:lang w:val="en-US" w:eastAsia="en-US"/>
    </w:rPr>
  </w:style>
  <w:style w:type="paragraph" w:customStyle="1" w:styleId="preamble">
    <w:name w:val="preamble"/>
    <w:basedOn w:val="Normal"/>
    <w:rsid w:val="008E708E"/>
    <w:pPr>
      <w:spacing w:before="100" w:beforeAutospacing="1" w:after="384" w:line="336" w:lineRule="atLeast"/>
    </w:pPr>
    <w:rPr>
      <w:rFonts w:ascii="Times New Roman" w:hAnsi="Times New Roman"/>
      <w:b/>
      <w:bCs/>
      <w:sz w:val="26"/>
      <w:szCs w:val="26"/>
      <w:lang w:eastAsia="en-GB"/>
    </w:rPr>
  </w:style>
  <w:style w:type="paragraph" w:customStyle="1" w:styleId="Default">
    <w:name w:val="Default"/>
    <w:rsid w:val="00016E2F"/>
    <w:pPr>
      <w:autoSpaceDE w:val="0"/>
      <w:autoSpaceDN w:val="0"/>
      <w:adjustRightInd w:val="0"/>
    </w:pPr>
    <w:rPr>
      <w:snapToGrid w:val="0"/>
      <w:color w:val="000000"/>
      <w:sz w:val="24"/>
      <w:szCs w:val="24"/>
      <w:lang w:val="de-DE" w:eastAsia="de-AT"/>
    </w:rPr>
  </w:style>
  <w:style w:type="paragraph" w:customStyle="1" w:styleId="KeinLeerraum">
    <w:name w:val="Kein Leerraum"/>
    <w:qFormat/>
    <w:rsid w:val="00016E2F"/>
    <w:rPr>
      <w:rFonts w:ascii="Calibri" w:hAnsi="Calibri"/>
      <w:snapToGrid w:val="0"/>
      <w:sz w:val="22"/>
      <w:szCs w:val="22"/>
      <w:lang w:val="de-DE" w:eastAsia="de-AT"/>
    </w:rPr>
  </w:style>
  <w:style w:type="paragraph" w:customStyle="1" w:styleId="MediumGrid21">
    <w:name w:val="Medium Grid 21"/>
    <w:uiPriority w:val="1"/>
    <w:qFormat/>
    <w:rsid w:val="00525A30"/>
    <w:rPr>
      <w:rFonts w:ascii="Calibri" w:eastAsia="Calibri" w:hAnsi="Calibri"/>
      <w:sz w:val="22"/>
      <w:szCs w:val="22"/>
      <w:lang w:val="en-US" w:eastAsia="en-US"/>
    </w:rPr>
  </w:style>
  <w:style w:type="paragraph" w:customStyle="1" w:styleId="b">
    <w:name w:val="b"/>
    <w:basedOn w:val="Normal"/>
    <w:rsid w:val="005D2505"/>
    <w:pPr>
      <w:spacing w:before="100" w:beforeAutospacing="1" w:after="100" w:afterAutospacing="1"/>
    </w:pPr>
    <w:rPr>
      <w:rFonts w:ascii="Times New Roman" w:hAnsi="Times New Roman"/>
      <w:sz w:val="24"/>
      <w:lang w:eastAsia="en-GB"/>
    </w:rPr>
  </w:style>
  <w:style w:type="paragraph" w:customStyle="1" w:styleId="msolistparagraph0">
    <w:name w:val="msolistparagraph"/>
    <w:basedOn w:val="Normal"/>
    <w:rsid w:val="00C41DBC"/>
    <w:pPr>
      <w:ind w:left="720"/>
    </w:pPr>
    <w:rPr>
      <w:rFonts w:ascii="Times New Roman" w:hAnsi="Times New Roman"/>
      <w:sz w:val="24"/>
      <w:lang w:val="fr-FR" w:eastAsia="fr-FR"/>
    </w:rPr>
  </w:style>
  <w:style w:type="paragraph" w:customStyle="1" w:styleId="ColorfulList-Accent11">
    <w:name w:val="Colorful List - Accent 11"/>
    <w:basedOn w:val="Normal"/>
    <w:uiPriority w:val="34"/>
    <w:qFormat/>
    <w:rsid w:val="001C0823"/>
    <w:pPr>
      <w:ind w:left="720"/>
      <w:contextualSpacing/>
    </w:pPr>
    <w:rPr>
      <w:rFonts w:ascii="Times New Roman" w:eastAsia="Calibri" w:hAnsi="Times New Roman"/>
      <w:sz w:val="24"/>
      <w:lang w:eastAsia="en-GB"/>
    </w:rPr>
  </w:style>
  <w:style w:type="character" w:customStyle="1" w:styleId="FooterChar">
    <w:name w:val="Footer Char"/>
    <w:link w:val="Footer"/>
    <w:rsid w:val="00813019"/>
    <w:rPr>
      <w:rFonts w:ascii="Arial" w:hAnsi="Arial"/>
      <w:szCs w:val="24"/>
      <w:lang w:val="en-US" w:eastAsia="en-US"/>
    </w:rPr>
  </w:style>
  <w:style w:type="character" w:styleId="FollowedHyperlink">
    <w:name w:val="FollowedHyperlink"/>
    <w:rsid w:val="00F8710A"/>
    <w:rPr>
      <w:color w:val="954F72"/>
      <w:u w:val="single"/>
    </w:rPr>
  </w:style>
  <w:style w:type="paragraph" w:customStyle="1" w:styleId="GridTable31">
    <w:name w:val="Grid Table 31"/>
    <w:basedOn w:val="Heading1"/>
    <w:next w:val="Normal"/>
    <w:uiPriority w:val="39"/>
    <w:unhideWhenUsed/>
    <w:qFormat/>
    <w:rsid w:val="008205D4"/>
    <w:pPr>
      <w:keepLines/>
      <w:spacing w:before="480" w:line="276" w:lineRule="auto"/>
      <w:outlineLvl w:val="9"/>
    </w:pPr>
    <w:rPr>
      <w:rFonts w:ascii="Calibri" w:eastAsia="MS Gothic" w:hAnsi="Calibri"/>
      <w:b/>
      <w:bCs/>
      <w:color w:val="365F91"/>
      <w:kern w:val="0"/>
      <w:sz w:val="28"/>
      <w:szCs w:val="28"/>
    </w:rPr>
  </w:style>
  <w:style w:type="paragraph" w:styleId="TOC2">
    <w:name w:val="toc 2"/>
    <w:basedOn w:val="Normal"/>
    <w:next w:val="Normal"/>
    <w:autoRedefine/>
    <w:uiPriority w:val="39"/>
    <w:rsid w:val="008205D4"/>
    <w:rPr>
      <w:rFonts w:ascii="Cambria" w:hAnsi="Cambria"/>
      <w:b/>
      <w:smallCaps/>
      <w:sz w:val="22"/>
      <w:szCs w:val="22"/>
    </w:rPr>
  </w:style>
  <w:style w:type="paragraph" w:styleId="TOC1">
    <w:name w:val="toc 1"/>
    <w:basedOn w:val="Normal"/>
    <w:next w:val="Normal"/>
    <w:autoRedefine/>
    <w:rsid w:val="008205D4"/>
    <w:pPr>
      <w:spacing w:before="240" w:after="120"/>
    </w:pPr>
    <w:rPr>
      <w:rFonts w:ascii="Cambria" w:hAnsi="Cambria"/>
      <w:b/>
      <w:caps/>
      <w:sz w:val="22"/>
      <w:szCs w:val="22"/>
      <w:u w:val="single"/>
    </w:rPr>
  </w:style>
  <w:style w:type="paragraph" w:styleId="TOC3">
    <w:name w:val="toc 3"/>
    <w:basedOn w:val="Normal"/>
    <w:next w:val="Normal"/>
    <w:autoRedefine/>
    <w:rsid w:val="008205D4"/>
    <w:rPr>
      <w:rFonts w:ascii="Cambria" w:hAnsi="Cambria"/>
      <w:smallCaps/>
      <w:sz w:val="22"/>
      <w:szCs w:val="22"/>
    </w:rPr>
  </w:style>
  <w:style w:type="paragraph" w:styleId="TOC4">
    <w:name w:val="toc 4"/>
    <w:basedOn w:val="Normal"/>
    <w:next w:val="Normal"/>
    <w:autoRedefine/>
    <w:rsid w:val="008205D4"/>
    <w:rPr>
      <w:rFonts w:ascii="Cambria" w:hAnsi="Cambria"/>
      <w:sz w:val="22"/>
      <w:szCs w:val="22"/>
    </w:rPr>
  </w:style>
  <w:style w:type="paragraph" w:styleId="TOC5">
    <w:name w:val="toc 5"/>
    <w:basedOn w:val="Normal"/>
    <w:next w:val="Normal"/>
    <w:autoRedefine/>
    <w:rsid w:val="008205D4"/>
    <w:rPr>
      <w:rFonts w:ascii="Cambria" w:hAnsi="Cambria"/>
      <w:sz w:val="22"/>
      <w:szCs w:val="22"/>
    </w:rPr>
  </w:style>
  <w:style w:type="paragraph" w:styleId="TOC6">
    <w:name w:val="toc 6"/>
    <w:basedOn w:val="Normal"/>
    <w:next w:val="Normal"/>
    <w:autoRedefine/>
    <w:rsid w:val="008205D4"/>
    <w:rPr>
      <w:rFonts w:ascii="Cambria" w:hAnsi="Cambria"/>
      <w:sz w:val="22"/>
      <w:szCs w:val="22"/>
    </w:rPr>
  </w:style>
  <w:style w:type="paragraph" w:styleId="TOC7">
    <w:name w:val="toc 7"/>
    <w:basedOn w:val="Normal"/>
    <w:next w:val="Normal"/>
    <w:autoRedefine/>
    <w:rsid w:val="008205D4"/>
    <w:rPr>
      <w:rFonts w:ascii="Cambria" w:hAnsi="Cambria"/>
      <w:sz w:val="22"/>
      <w:szCs w:val="22"/>
    </w:rPr>
  </w:style>
  <w:style w:type="paragraph" w:styleId="TOC8">
    <w:name w:val="toc 8"/>
    <w:basedOn w:val="Normal"/>
    <w:next w:val="Normal"/>
    <w:autoRedefine/>
    <w:rsid w:val="008205D4"/>
    <w:rPr>
      <w:rFonts w:ascii="Cambria" w:hAnsi="Cambria"/>
      <w:sz w:val="22"/>
      <w:szCs w:val="22"/>
    </w:rPr>
  </w:style>
  <w:style w:type="paragraph" w:styleId="TOC9">
    <w:name w:val="toc 9"/>
    <w:basedOn w:val="Normal"/>
    <w:next w:val="Normal"/>
    <w:autoRedefine/>
    <w:rsid w:val="008205D4"/>
    <w:rPr>
      <w:rFonts w:ascii="Cambria" w:hAnsi="Cambria"/>
      <w:sz w:val="22"/>
      <w:szCs w:val="22"/>
    </w:rPr>
  </w:style>
  <w:style w:type="character" w:customStyle="1" w:styleId="apple-converted-space">
    <w:name w:val="apple-converted-space"/>
    <w:rsid w:val="00A205EE"/>
  </w:style>
  <w:style w:type="paragraph" w:styleId="ListParagraph">
    <w:name w:val="List Paragraph"/>
    <w:basedOn w:val="Normal"/>
    <w:uiPriority w:val="34"/>
    <w:qFormat/>
    <w:rsid w:val="003177E3"/>
    <w:pPr>
      <w:ind w:left="720"/>
    </w:pPr>
    <w:rPr>
      <w:rFonts w:ascii="Calibri" w:eastAsia="Calibri" w:hAnsi="Calibri"/>
      <w:sz w:val="22"/>
      <w:szCs w:val="22"/>
      <w:lang w:val="en-GB"/>
    </w:rPr>
  </w:style>
  <w:style w:type="paragraph" w:styleId="HTMLPreformatted">
    <w:name w:val="HTML Preformatted"/>
    <w:basedOn w:val="Normal"/>
    <w:link w:val="HTMLPreformattedChar"/>
    <w:uiPriority w:val="99"/>
    <w:unhideWhenUsed/>
    <w:rsid w:val="006959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Times New Roman" w:hAnsi="Courier New" w:cs="Courier New"/>
      <w:szCs w:val="20"/>
      <w:lang w:val="en-GB" w:eastAsia="en-GB"/>
    </w:rPr>
  </w:style>
  <w:style w:type="character" w:customStyle="1" w:styleId="HTMLPreformattedChar">
    <w:name w:val="HTML Preformatted Char"/>
    <w:link w:val="HTMLPreformatted"/>
    <w:uiPriority w:val="99"/>
    <w:rsid w:val="00695900"/>
    <w:rPr>
      <w:rFonts w:ascii="Courier New" w:eastAsia="Times New Roman" w:hAnsi="Courier New" w:cs="Courier New"/>
    </w:rPr>
  </w:style>
  <w:style w:type="character" w:customStyle="1" w:styleId="CommentTextChar">
    <w:name w:val="Comment Text Char"/>
    <w:link w:val="CommentText"/>
    <w:uiPriority w:val="99"/>
    <w:semiHidden/>
    <w:rsid w:val="003B5811"/>
    <w:rPr>
      <w:rFonts w:ascii="Arial" w:hAnsi="Arial"/>
      <w:lang w:val="en-US" w:eastAsia="en-US"/>
    </w:rPr>
  </w:style>
  <w:style w:type="paragraph" w:customStyle="1" w:styleId="FreeFormA">
    <w:name w:val="Free Form A"/>
    <w:rsid w:val="00777149"/>
    <w:rPr>
      <w:rFonts w:ascii="Helvetica" w:eastAsia="ヒラギノ角ゴ Pro W3" w:hAnsi="Helvetica"/>
      <w:color w:val="000000"/>
      <w:sz w:val="24"/>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33721420">
      <w:bodyDiv w:val="1"/>
      <w:marLeft w:val="0"/>
      <w:marRight w:val="0"/>
      <w:marTop w:val="0"/>
      <w:marBottom w:val="0"/>
      <w:divBdr>
        <w:top w:val="none" w:sz="0" w:space="0" w:color="auto"/>
        <w:left w:val="none" w:sz="0" w:space="0" w:color="auto"/>
        <w:bottom w:val="none" w:sz="0" w:space="0" w:color="auto"/>
        <w:right w:val="none" w:sz="0" w:space="0" w:color="auto"/>
      </w:divBdr>
    </w:div>
    <w:div w:id="184902479">
      <w:bodyDiv w:val="1"/>
      <w:marLeft w:val="0"/>
      <w:marRight w:val="0"/>
      <w:marTop w:val="0"/>
      <w:marBottom w:val="0"/>
      <w:divBdr>
        <w:top w:val="none" w:sz="0" w:space="0" w:color="auto"/>
        <w:left w:val="none" w:sz="0" w:space="0" w:color="auto"/>
        <w:bottom w:val="none" w:sz="0" w:space="0" w:color="auto"/>
        <w:right w:val="none" w:sz="0" w:space="0" w:color="auto"/>
      </w:divBdr>
    </w:div>
    <w:div w:id="196821307">
      <w:bodyDiv w:val="1"/>
      <w:marLeft w:val="0"/>
      <w:marRight w:val="0"/>
      <w:marTop w:val="0"/>
      <w:marBottom w:val="0"/>
      <w:divBdr>
        <w:top w:val="none" w:sz="0" w:space="0" w:color="auto"/>
        <w:left w:val="none" w:sz="0" w:space="0" w:color="auto"/>
        <w:bottom w:val="none" w:sz="0" w:space="0" w:color="auto"/>
        <w:right w:val="none" w:sz="0" w:space="0" w:color="auto"/>
      </w:divBdr>
    </w:div>
    <w:div w:id="218563767">
      <w:bodyDiv w:val="1"/>
      <w:marLeft w:val="0"/>
      <w:marRight w:val="0"/>
      <w:marTop w:val="0"/>
      <w:marBottom w:val="0"/>
      <w:divBdr>
        <w:top w:val="none" w:sz="0" w:space="0" w:color="auto"/>
        <w:left w:val="none" w:sz="0" w:space="0" w:color="auto"/>
        <w:bottom w:val="none" w:sz="0" w:space="0" w:color="auto"/>
        <w:right w:val="none" w:sz="0" w:space="0" w:color="auto"/>
      </w:divBdr>
    </w:div>
    <w:div w:id="242568036">
      <w:bodyDiv w:val="1"/>
      <w:marLeft w:val="0"/>
      <w:marRight w:val="0"/>
      <w:marTop w:val="0"/>
      <w:marBottom w:val="0"/>
      <w:divBdr>
        <w:top w:val="none" w:sz="0" w:space="0" w:color="auto"/>
        <w:left w:val="none" w:sz="0" w:space="0" w:color="auto"/>
        <w:bottom w:val="none" w:sz="0" w:space="0" w:color="auto"/>
        <w:right w:val="none" w:sz="0" w:space="0" w:color="auto"/>
      </w:divBdr>
    </w:div>
    <w:div w:id="283855538">
      <w:bodyDiv w:val="1"/>
      <w:marLeft w:val="0"/>
      <w:marRight w:val="0"/>
      <w:marTop w:val="0"/>
      <w:marBottom w:val="0"/>
      <w:divBdr>
        <w:top w:val="none" w:sz="0" w:space="0" w:color="auto"/>
        <w:left w:val="none" w:sz="0" w:space="0" w:color="auto"/>
        <w:bottom w:val="none" w:sz="0" w:space="0" w:color="auto"/>
        <w:right w:val="none" w:sz="0" w:space="0" w:color="auto"/>
      </w:divBdr>
    </w:div>
    <w:div w:id="285894129">
      <w:bodyDiv w:val="1"/>
      <w:marLeft w:val="0"/>
      <w:marRight w:val="0"/>
      <w:marTop w:val="0"/>
      <w:marBottom w:val="0"/>
      <w:divBdr>
        <w:top w:val="none" w:sz="0" w:space="0" w:color="auto"/>
        <w:left w:val="none" w:sz="0" w:space="0" w:color="auto"/>
        <w:bottom w:val="none" w:sz="0" w:space="0" w:color="auto"/>
        <w:right w:val="none" w:sz="0" w:space="0" w:color="auto"/>
      </w:divBdr>
      <w:divsChild>
        <w:div w:id="1021013474">
          <w:marLeft w:val="0"/>
          <w:marRight w:val="0"/>
          <w:marTop w:val="0"/>
          <w:marBottom w:val="0"/>
          <w:divBdr>
            <w:top w:val="none" w:sz="0" w:space="0" w:color="auto"/>
            <w:left w:val="none" w:sz="0" w:space="0" w:color="auto"/>
            <w:bottom w:val="none" w:sz="0" w:space="0" w:color="auto"/>
            <w:right w:val="none" w:sz="0" w:space="0" w:color="auto"/>
          </w:divBdr>
          <w:divsChild>
            <w:div w:id="1242982939">
              <w:marLeft w:val="0"/>
              <w:marRight w:val="0"/>
              <w:marTop w:val="0"/>
              <w:marBottom w:val="0"/>
              <w:divBdr>
                <w:top w:val="none" w:sz="0" w:space="0" w:color="auto"/>
                <w:left w:val="none" w:sz="0" w:space="0" w:color="auto"/>
                <w:bottom w:val="none" w:sz="0" w:space="0" w:color="auto"/>
                <w:right w:val="none" w:sz="0" w:space="0" w:color="auto"/>
              </w:divBdr>
              <w:divsChild>
                <w:div w:id="1404523357">
                  <w:marLeft w:val="0"/>
                  <w:marRight w:val="0"/>
                  <w:marTop w:val="0"/>
                  <w:marBottom w:val="0"/>
                  <w:divBdr>
                    <w:top w:val="none" w:sz="0" w:space="0" w:color="auto"/>
                    <w:left w:val="none" w:sz="0" w:space="0" w:color="auto"/>
                    <w:bottom w:val="none" w:sz="0" w:space="0" w:color="auto"/>
                    <w:right w:val="none" w:sz="0" w:space="0" w:color="auto"/>
                  </w:divBdr>
                  <w:divsChild>
                    <w:div w:id="1207985855">
                      <w:marLeft w:val="0"/>
                      <w:marRight w:val="0"/>
                      <w:marTop w:val="0"/>
                      <w:marBottom w:val="0"/>
                      <w:divBdr>
                        <w:top w:val="none" w:sz="0" w:space="0" w:color="auto"/>
                        <w:left w:val="none" w:sz="0" w:space="0" w:color="auto"/>
                        <w:bottom w:val="none" w:sz="0" w:space="0" w:color="auto"/>
                        <w:right w:val="none" w:sz="0" w:space="0" w:color="auto"/>
                      </w:divBdr>
                      <w:divsChild>
                        <w:div w:id="1260989989">
                          <w:marLeft w:val="0"/>
                          <w:marRight w:val="0"/>
                          <w:marTop w:val="0"/>
                          <w:marBottom w:val="0"/>
                          <w:divBdr>
                            <w:top w:val="none" w:sz="0" w:space="0" w:color="auto"/>
                            <w:left w:val="none" w:sz="0" w:space="0" w:color="auto"/>
                            <w:bottom w:val="none" w:sz="0" w:space="0" w:color="auto"/>
                            <w:right w:val="none" w:sz="0" w:space="0" w:color="auto"/>
                          </w:divBdr>
                        </w:div>
                        <w:div w:id="15891488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313604199">
      <w:bodyDiv w:val="1"/>
      <w:marLeft w:val="0"/>
      <w:marRight w:val="0"/>
      <w:marTop w:val="0"/>
      <w:marBottom w:val="0"/>
      <w:divBdr>
        <w:top w:val="none" w:sz="0" w:space="0" w:color="auto"/>
        <w:left w:val="none" w:sz="0" w:space="0" w:color="auto"/>
        <w:bottom w:val="none" w:sz="0" w:space="0" w:color="auto"/>
        <w:right w:val="none" w:sz="0" w:space="0" w:color="auto"/>
      </w:divBdr>
    </w:div>
    <w:div w:id="324751252">
      <w:bodyDiv w:val="1"/>
      <w:marLeft w:val="0"/>
      <w:marRight w:val="0"/>
      <w:marTop w:val="0"/>
      <w:marBottom w:val="0"/>
      <w:divBdr>
        <w:top w:val="none" w:sz="0" w:space="0" w:color="auto"/>
        <w:left w:val="none" w:sz="0" w:space="0" w:color="auto"/>
        <w:bottom w:val="none" w:sz="0" w:space="0" w:color="auto"/>
        <w:right w:val="none" w:sz="0" w:space="0" w:color="auto"/>
      </w:divBdr>
    </w:div>
    <w:div w:id="400297381">
      <w:bodyDiv w:val="1"/>
      <w:marLeft w:val="0"/>
      <w:marRight w:val="0"/>
      <w:marTop w:val="0"/>
      <w:marBottom w:val="0"/>
      <w:divBdr>
        <w:top w:val="none" w:sz="0" w:space="0" w:color="auto"/>
        <w:left w:val="none" w:sz="0" w:space="0" w:color="auto"/>
        <w:bottom w:val="none" w:sz="0" w:space="0" w:color="auto"/>
        <w:right w:val="none" w:sz="0" w:space="0" w:color="auto"/>
      </w:divBdr>
    </w:div>
    <w:div w:id="426389826">
      <w:bodyDiv w:val="1"/>
      <w:marLeft w:val="0"/>
      <w:marRight w:val="0"/>
      <w:marTop w:val="0"/>
      <w:marBottom w:val="0"/>
      <w:divBdr>
        <w:top w:val="none" w:sz="0" w:space="0" w:color="auto"/>
        <w:left w:val="none" w:sz="0" w:space="0" w:color="auto"/>
        <w:bottom w:val="none" w:sz="0" w:space="0" w:color="auto"/>
        <w:right w:val="none" w:sz="0" w:space="0" w:color="auto"/>
      </w:divBdr>
    </w:div>
    <w:div w:id="489831271">
      <w:marLeft w:val="0"/>
      <w:marRight w:val="0"/>
      <w:marTop w:val="0"/>
      <w:marBottom w:val="0"/>
      <w:divBdr>
        <w:top w:val="none" w:sz="0" w:space="0" w:color="auto"/>
        <w:left w:val="none" w:sz="0" w:space="0" w:color="auto"/>
        <w:bottom w:val="none" w:sz="0" w:space="0" w:color="auto"/>
        <w:right w:val="none" w:sz="0" w:space="0" w:color="auto"/>
      </w:divBdr>
    </w:div>
    <w:div w:id="504436982">
      <w:bodyDiv w:val="1"/>
      <w:marLeft w:val="0"/>
      <w:marRight w:val="0"/>
      <w:marTop w:val="0"/>
      <w:marBottom w:val="0"/>
      <w:divBdr>
        <w:top w:val="none" w:sz="0" w:space="0" w:color="auto"/>
        <w:left w:val="none" w:sz="0" w:space="0" w:color="auto"/>
        <w:bottom w:val="none" w:sz="0" w:space="0" w:color="auto"/>
        <w:right w:val="none" w:sz="0" w:space="0" w:color="auto"/>
      </w:divBdr>
    </w:div>
    <w:div w:id="572080977">
      <w:bodyDiv w:val="1"/>
      <w:marLeft w:val="0"/>
      <w:marRight w:val="0"/>
      <w:marTop w:val="0"/>
      <w:marBottom w:val="0"/>
      <w:divBdr>
        <w:top w:val="none" w:sz="0" w:space="0" w:color="auto"/>
        <w:left w:val="none" w:sz="0" w:space="0" w:color="auto"/>
        <w:bottom w:val="none" w:sz="0" w:space="0" w:color="auto"/>
        <w:right w:val="none" w:sz="0" w:space="0" w:color="auto"/>
      </w:divBdr>
    </w:div>
    <w:div w:id="585653084">
      <w:bodyDiv w:val="1"/>
      <w:marLeft w:val="0"/>
      <w:marRight w:val="0"/>
      <w:marTop w:val="0"/>
      <w:marBottom w:val="0"/>
      <w:divBdr>
        <w:top w:val="none" w:sz="0" w:space="0" w:color="auto"/>
        <w:left w:val="none" w:sz="0" w:space="0" w:color="auto"/>
        <w:bottom w:val="none" w:sz="0" w:space="0" w:color="auto"/>
        <w:right w:val="none" w:sz="0" w:space="0" w:color="auto"/>
      </w:divBdr>
    </w:div>
    <w:div w:id="588465428">
      <w:bodyDiv w:val="1"/>
      <w:marLeft w:val="0"/>
      <w:marRight w:val="0"/>
      <w:marTop w:val="0"/>
      <w:marBottom w:val="0"/>
      <w:divBdr>
        <w:top w:val="none" w:sz="0" w:space="0" w:color="auto"/>
        <w:left w:val="none" w:sz="0" w:space="0" w:color="auto"/>
        <w:bottom w:val="none" w:sz="0" w:space="0" w:color="auto"/>
        <w:right w:val="none" w:sz="0" w:space="0" w:color="auto"/>
      </w:divBdr>
    </w:div>
    <w:div w:id="594049386">
      <w:bodyDiv w:val="1"/>
      <w:marLeft w:val="0"/>
      <w:marRight w:val="0"/>
      <w:marTop w:val="0"/>
      <w:marBottom w:val="0"/>
      <w:divBdr>
        <w:top w:val="none" w:sz="0" w:space="0" w:color="auto"/>
        <w:left w:val="none" w:sz="0" w:space="0" w:color="auto"/>
        <w:bottom w:val="none" w:sz="0" w:space="0" w:color="auto"/>
        <w:right w:val="none" w:sz="0" w:space="0" w:color="auto"/>
      </w:divBdr>
    </w:div>
    <w:div w:id="615411236">
      <w:bodyDiv w:val="1"/>
      <w:marLeft w:val="0"/>
      <w:marRight w:val="0"/>
      <w:marTop w:val="0"/>
      <w:marBottom w:val="0"/>
      <w:divBdr>
        <w:top w:val="none" w:sz="0" w:space="0" w:color="auto"/>
        <w:left w:val="none" w:sz="0" w:space="0" w:color="auto"/>
        <w:bottom w:val="none" w:sz="0" w:space="0" w:color="auto"/>
        <w:right w:val="none" w:sz="0" w:space="0" w:color="auto"/>
      </w:divBdr>
    </w:div>
    <w:div w:id="641349805">
      <w:bodyDiv w:val="1"/>
      <w:marLeft w:val="0"/>
      <w:marRight w:val="0"/>
      <w:marTop w:val="0"/>
      <w:marBottom w:val="0"/>
      <w:divBdr>
        <w:top w:val="none" w:sz="0" w:space="0" w:color="auto"/>
        <w:left w:val="none" w:sz="0" w:space="0" w:color="auto"/>
        <w:bottom w:val="none" w:sz="0" w:space="0" w:color="auto"/>
        <w:right w:val="none" w:sz="0" w:space="0" w:color="auto"/>
      </w:divBdr>
    </w:div>
    <w:div w:id="650334913">
      <w:bodyDiv w:val="1"/>
      <w:marLeft w:val="0"/>
      <w:marRight w:val="0"/>
      <w:marTop w:val="0"/>
      <w:marBottom w:val="0"/>
      <w:divBdr>
        <w:top w:val="none" w:sz="0" w:space="0" w:color="auto"/>
        <w:left w:val="none" w:sz="0" w:space="0" w:color="auto"/>
        <w:bottom w:val="none" w:sz="0" w:space="0" w:color="auto"/>
        <w:right w:val="none" w:sz="0" w:space="0" w:color="auto"/>
      </w:divBdr>
    </w:div>
    <w:div w:id="672877417">
      <w:bodyDiv w:val="1"/>
      <w:marLeft w:val="0"/>
      <w:marRight w:val="0"/>
      <w:marTop w:val="0"/>
      <w:marBottom w:val="0"/>
      <w:divBdr>
        <w:top w:val="none" w:sz="0" w:space="0" w:color="auto"/>
        <w:left w:val="none" w:sz="0" w:space="0" w:color="auto"/>
        <w:bottom w:val="none" w:sz="0" w:space="0" w:color="auto"/>
        <w:right w:val="none" w:sz="0" w:space="0" w:color="auto"/>
      </w:divBdr>
    </w:div>
    <w:div w:id="676155993">
      <w:bodyDiv w:val="1"/>
      <w:marLeft w:val="0"/>
      <w:marRight w:val="0"/>
      <w:marTop w:val="0"/>
      <w:marBottom w:val="0"/>
      <w:divBdr>
        <w:top w:val="none" w:sz="0" w:space="0" w:color="auto"/>
        <w:left w:val="none" w:sz="0" w:space="0" w:color="auto"/>
        <w:bottom w:val="none" w:sz="0" w:space="0" w:color="auto"/>
        <w:right w:val="none" w:sz="0" w:space="0" w:color="auto"/>
      </w:divBdr>
    </w:div>
    <w:div w:id="773095398">
      <w:bodyDiv w:val="1"/>
      <w:marLeft w:val="0"/>
      <w:marRight w:val="0"/>
      <w:marTop w:val="0"/>
      <w:marBottom w:val="0"/>
      <w:divBdr>
        <w:top w:val="none" w:sz="0" w:space="0" w:color="auto"/>
        <w:left w:val="none" w:sz="0" w:space="0" w:color="auto"/>
        <w:bottom w:val="none" w:sz="0" w:space="0" w:color="auto"/>
        <w:right w:val="none" w:sz="0" w:space="0" w:color="auto"/>
      </w:divBdr>
    </w:div>
    <w:div w:id="777724095">
      <w:bodyDiv w:val="1"/>
      <w:marLeft w:val="0"/>
      <w:marRight w:val="0"/>
      <w:marTop w:val="0"/>
      <w:marBottom w:val="0"/>
      <w:divBdr>
        <w:top w:val="none" w:sz="0" w:space="0" w:color="auto"/>
        <w:left w:val="none" w:sz="0" w:space="0" w:color="auto"/>
        <w:bottom w:val="none" w:sz="0" w:space="0" w:color="auto"/>
        <w:right w:val="none" w:sz="0" w:space="0" w:color="auto"/>
      </w:divBdr>
    </w:div>
    <w:div w:id="785007064">
      <w:bodyDiv w:val="1"/>
      <w:marLeft w:val="0"/>
      <w:marRight w:val="0"/>
      <w:marTop w:val="0"/>
      <w:marBottom w:val="0"/>
      <w:divBdr>
        <w:top w:val="none" w:sz="0" w:space="0" w:color="auto"/>
        <w:left w:val="none" w:sz="0" w:space="0" w:color="auto"/>
        <w:bottom w:val="none" w:sz="0" w:space="0" w:color="auto"/>
        <w:right w:val="none" w:sz="0" w:space="0" w:color="auto"/>
      </w:divBdr>
    </w:div>
    <w:div w:id="798842731">
      <w:bodyDiv w:val="1"/>
      <w:marLeft w:val="0"/>
      <w:marRight w:val="0"/>
      <w:marTop w:val="0"/>
      <w:marBottom w:val="0"/>
      <w:divBdr>
        <w:top w:val="none" w:sz="0" w:space="0" w:color="auto"/>
        <w:left w:val="none" w:sz="0" w:space="0" w:color="auto"/>
        <w:bottom w:val="none" w:sz="0" w:space="0" w:color="auto"/>
        <w:right w:val="none" w:sz="0" w:space="0" w:color="auto"/>
      </w:divBdr>
    </w:div>
    <w:div w:id="872428051">
      <w:bodyDiv w:val="1"/>
      <w:marLeft w:val="0"/>
      <w:marRight w:val="0"/>
      <w:marTop w:val="0"/>
      <w:marBottom w:val="0"/>
      <w:divBdr>
        <w:top w:val="none" w:sz="0" w:space="0" w:color="auto"/>
        <w:left w:val="none" w:sz="0" w:space="0" w:color="auto"/>
        <w:bottom w:val="none" w:sz="0" w:space="0" w:color="auto"/>
        <w:right w:val="none" w:sz="0" w:space="0" w:color="auto"/>
      </w:divBdr>
    </w:div>
    <w:div w:id="889682874">
      <w:bodyDiv w:val="1"/>
      <w:marLeft w:val="0"/>
      <w:marRight w:val="0"/>
      <w:marTop w:val="0"/>
      <w:marBottom w:val="0"/>
      <w:divBdr>
        <w:top w:val="none" w:sz="0" w:space="0" w:color="auto"/>
        <w:left w:val="none" w:sz="0" w:space="0" w:color="auto"/>
        <w:bottom w:val="none" w:sz="0" w:space="0" w:color="auto"/>
        <w:right w:val="none" w:sz="0" w:space="0" w:color="auto"/>
      </w:divBdr>
    </w:div>
    <w:div w:id="895895934">
      <w:bodyDiv w:val="1"/>
      <w:marLeft w:val="0"/>
      <w:marRight w:val="0"/>
      <w:marTop w:val="0"/>
      <w:marBottom w:val="0"/>
      <w:divBdr>
        <w:top w:val="none" w:sz="0" w:space="0" w:color="auto"/>
        <w:left w:val="none" w:sz="0" w:space="0" w:color="auto"/>
        <w:bottom w:val="none" w:sz="0" w:space="0" w:color="auto"/>
        <w:right w:val="none" w:sz="0" w:space="0" w:color="auto"/>
      </w:divBdr>
      <w:divsChild>
        <w:div w:id="1869634631">
          <w:marLeft w:val="0"/>
          <w:marRight w:val="0"/>
          <w:marTop w:val="0"/>
          <w:marBottom w:val="0"/>
          <w:divBdr>
            <w:top w:val="none" w:sz="0" w:space="0" w:color="auto"/>
            <w:left w:val="none" w:sz="0" w:space="0" w:color="auto"/>
            <w:bottom w:val="none" w:sz="0" w:space="0" w:color="auto"/>
            <w:right w:val="none" w:sz="0" w:space="0" w:color="auto"/>
          </w:divBdr>
          <w:divsChild>
            <w:div w:id="262955475">
              <w:marLeft w:val="0"/>
              <w:marRight w:val="0"/>
              <w:marTop w:val="0"/>
              <w:marBottom w:val="0"/>
              <w:divBdr>
                <w:top w:val="none" w:sz="0" w:space="0" w:color="auto"/>
                <w:left w:val="none" w:sz="0" w:space="0" w:color="auto"/>
                <w:bottom w:val="none" w:sz="0" w:space="0" w:color="auto"/>
                <w:right w:val="none" w:sz="0" w:space="0" w:color="auto"/>
              </w:divBdr>
              <w:divsChild>
                <w:div w:id="142084594">
                  <w:marLeft w:val="0"/>
                  <w:marRight w:val="0"/>
                  <w:marTop w:val="0"/>
                  <w:marBottom w:val="0"/>
                  <w:divBdr>
                    <w:top w:val="none" w:sz="0" w:space="0" w:color="auto"/>
                    <w:left w:val="none" w:sz="0" w:space="0" w:color="auto"/>
                    <w:bottom w:val="none" w:sz="0" w:space="0" w:color="auto"/>
                    <w:right w:val="none" w:sz="0" w:space="0" w:color="auto"/>
                  </w:divBdr>
                  <w:divsChild>
                    <w:div w:id="146750475">
                      <w:marLeft w:val="0"/>
                      <w:marRight w:val="0"/>
                      <w:marTop w:val="0"/>
                      <w:marBottom w:val="0"/>
                      <w:divBdr>
                        <w:top w:val="none" w:sz="0" w:space="0" w:color="auto"/>
                        <w:left w:val="none" w:sz="0" w:space="0" w:color="auto"/>
                        <w:bottom w:val="none" w:sz="0" w:space="0" w:color="auto"/>
                        <w:right w:val="none" w:sz="0" w:space="0" w:color="auto"/>
                      </w:divBdr>
                      <w:divsChild>
                        <w:div w:id="13405452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02064423">
      <w:bodyDiv w:val="1"/>
      <w:marLeft w:val="0"/>
      <w:marRight w:val="0"/>
      <w:marTop w:val="0"/>
      <w:marBottom w:val="0"/>
      <w:divBdr>
        <w:top w:val="none" w:sz="0" w:space="0" w:color="auto"/>
        <w:left w:val="none" w:sz="0" w:space="0" w:color="auto"/>
        <w:bottom w:val="none" w:sz="0" w:space="0" w:color="auto"/>
        <w:right w:val="none" w:sz="0" w:space="0" w:color="auto"/>
      </w:divBdr>
    </w:div>
    <w:div w:id="918565855">
      <w:bodyDiv w:val="1"/>
      <w:marLeft w:val="0"/>
      <w:marRight w:val="0"/>
      <w:marTop w:val="0"/>
      <w:marBottom w:val="0"/>
      <w:divBdr>
        <w:top w:val="none" w:sz="0" w:space="0" w:color="auto"/>
        <w:left w:val="none" w:sz="0" w:space="0" w:color="auto"/>
        <w:bottom w:val="none" w:sz="0" w:space="0" w:color="auto"/>
        <w:right w:val="none" w:sz="0" w:space="0" w:color="auto"/>
      </w:divBdr>
    </w:div>
    <w:div w:id="931473341">
      <w:marLeft w:val="0"/>
      <w:marRight w:val="0"/>
      <w:marTop w:val="100"/>
      <w:marBottom w:val="100"/>
      <w:divBdr>
        <w:top w:val="single" w:sz="2" w:space="0" w:color="9E9E94"/>
        <w:left w:val="single" w:sz="6" w:space="0" w:color="9E9E94"/>
        <w:bottom w:val="single" w:sz="6" w:space="0" w:color="9E9E94"/>
        <w:right w:val="single" w:sz="6" w:space="0" w:color="9E9E94"/>
      </w:divBdr>
      <w:divsChild>
        <w:div w:id="715004594">
          <w:marLeft w:val="0"/>
          <w:marRight w:val="0"/>
          <w:marTop w:val="57"/>
          <w:marBottom w:val="0"/>
          <w:divBdr>
            <w:top w:val="single" w:sz="8" w:space="3" w:color="CCCCCC"/>
            <w:left w:val="none" w:sz="0" w:space="0" w:color="auto"/>
            <w:bottom w:val="none" w:sz="0" w:space="0" w:color="auto"/>
            <w:right w:val="none" w:sz="0" w:space="0" w:color="auto"/>
          </w:divBdr>
        </w:div>
        <w:div w:id="1579634720">
          <w:marLeft w:val="0"/>
          <w:marRight w:val="0"/>
          <w:marTop w:val="0"/>
          <w:marBottom w:val="300"/>
          <w:divBdr>
            <w:top w:val="none" w:sz="0" w:space="0" w:color="auto"/>
            <w:left w:val="none" w:sz="0" w:space="0" w:color="auto"/>
            <w:bottom w:val="none" w:sz="0" w:space="0" w:color="auto"/>
            <w:right w:val="none" w:sz="0" w:space="0" w:color="auto"/>
          </w:divBdr>
          <w:divsChild>
            <w:div w:id="1193693762">
              <w:marLeft w:val="3030"/>
              <w:marRight w:val="0"/>
              <w:marTop w:val="0"/>
              <w:marBottom w:val="300"/>
              <w:divBdr>
                <w:top w:val="none" w:sz="0" w:space="0" w:color="auto"/>
                <w:left w:val="none" w:sz="0" w:space="0" w:color="auto"/>
                <w:bottom w:val="none" w:sz="0" w:space="0" w:color="auto"/>
                <w:right w:val="none" w:sz="0" w:space="0" w:color="auto"/>
              </w:divBdr>
              <w:divsChild>
                <w:div w:id="467356375">
                  <w:marLeft w:val="0"/>
                  <w:marRight w:val="0"/>
                  <w:marTop w:val="0"/>
                  <w:marBottom w:val="0"/>
                  <w:divBdr>
                    <w:top w:val="none" w:sz="0" w:space="0" w:color="auto"/>
                    <w:left w:val="none" w:sz="0" w:space="0" w:color="auto"/>
                    <w:bottom w:val="none" w:sz="0" w:space="0" w:color="auto"/>
                    <w:right w:val="none" w:sz="0" w:space="0" w:color="auto"/>
                  </w:divBdr>
                  <w:divsChild>
                    <w:div w:id="1251083064">
                      <w:marLeft w:val="0"/>
                      <w:marRight w:val="0"/>
                      <w:marTop w:val="0"/>
                      <w:marBottom w:val="150"/>
                      <w:divBdr>
                        <w:top w:val="none" w:sz="0" w:space="0" w:color="auto"/>
                        <w:left w:val="none" w:sz="0" w:space="0" w:color="auto"/>
                        <w:bottom w:val="none" w:sz="0" w:space="0" w:color="auto"/>
                        <w:right w:val="none" w:sz="0" w:space="0" w:color="auto"/>
                      </w:divBdr>
                    </w:div>
                    <w:div w:id="1910799091">
                      <w:marLeft w:val="0"/>
                      <w:marRight w:val="0"/>
                      <w:marTop w:val="0"/>
                      <w:marBottom w:val="0"/>
                      <w:divBdr>
                        <w:top w:val="none" w:sz="0" w:space="0" w:color="auto"/>
                        <w:left w:val="none" w:sz="0" w:space="0" w:color="auto"/>
                        <w:bottom w:val="none" w:sz="0" w:space="0" w:color="auto"/>
                        <w:right w:val="none" w:sz="0" w:space="0" w:color="auto"/>
                      </w:divBdr>
                    </w:div>
                    <w:div w:id="19389026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92903921">
              <w:marLeft w:val="150"/>
              <w:marRight w:val="0"/>
              <w:marTop w:val="0"/>
              <w:marBottom w:val="0"/>
              <w:divBdr>
                <w:top w:val="none" w:sz="0" w:space="0" w:color="auto"/>
                <w:left w:val="none" w:sz="0" w:space="0" w:color="auto"/>
                <w:bottom w:val="none" w:sz="0" w:space="0" w:color="auto"/>
                <w:right w:val="none" w:sz="0" w:space="0" w:color="auto"/>
              </w:divBdr>
              <w:divsChild>
                <w:div w:id="1291933815">
                  <w:marLeft w:val="0"/>
                  <w:marRight w:val="0"/>
                  <w:marTop w:val="0"/>
                  <w:marBottom w:val="0"/>
                  <w:divBdr>
                    <w:top w:val="none" w:sz="0" w:space="0" w:color="auto"/>
                    <w:left w:val="none" w:sz="0" w:space="0" w:color="auto"/>
                    <w:bottom w:val="none" w:sz="0" w:space="0" w:color="auto"/>
                    <w:right w:val="none" w:sz="0" w:space="0" w:color="auto"/>
                  </w:divBdr>
                  <w:divsChild>
                    <w:div w:id="511188345">
                      <w:marLeft w:val="0"/>
                      <w:marRight w:val="0"/>
                      <w:marTop w:val="0"/>
                      <w:marBottom w:val="0"/>
                      <w:divBdr>
                        <w:top w:val="none" w:sz="0" w:space="0" w:color="auto"/>
                        <w:left w:val="none" w:sz="0" w:space="0" w:color="auto"/>
                        <w:bottom w:val="none" w:sz="0" w:space="0" w:color="auto"/>
                        <w:right w:val="none" w:sz="0" w:space="0" w:color="auto"/>
                      </w:divBdr>
                      <w:divsChild>
                        <w:div w:id="1560903486">
                          <w:marLeft w:val="0"/>
                          <w:marRight w:val="0"/>
                          <w:marTop w:val="0"/>
                          <w:marBottom w:val="0"/>
                          <w:divBdr>
                            <w:top w:val="none" w:sz="0" w:space="0" w:color="auto"/>
                            <w:left w:val="none" w:sz="0" w:space="0" w:color="auto"/>
                            <w:bottom w:val="none" w:sz="0" w:space="0" w:color="auto"/>
                            <w:right w:val="none" w:sz="0" w:space="0" w:color="auto"/>
                          </w:divBdr>
                          <w:divsChild>
                            <w:div w:id="1815826190">
                              <w:marLeft w:val="0"/>
                              <w:marRight w:val="0"/>
                              <w:marTop w:val="0"/>
                              <w:marBottom w:val="0"/>
                              <w:divBdr>
                                <w:top w:val="none" w:sz="0" w:space="0" w:color="auto"/>
                                <w:left w:val="none" w:sz="0" w:space="0" w:color="auto"/>
                                <w:bottom w:val="none" w:sz="0" w:space="0" w:color="auto"/>
                                <w:right w:val="none" w:sz="0" w:space="0" w:color="auto"/>
                              </w:divBdr>
                              <w:divsChild>
                                <w:div w:id="812940820">
                                  <w:marLeft w:val="0"/>
                                  <w:marRight w:val="0"/>
                                  <w:marTop w:val="0"/>
                                  <w:marBottom w:val="0"/>
                                  <w:divBdr>
                                    <w:top w:val="none" w:sz="0" w:space="0" w:color="auto"/>
                                    <w:left w:val="none" w:sz="0" w:space="0" w:color="auto"/>
                                    <w:bottom w:val="none" w:sz="0" w:space="0" w:color="auto"/>
                                    <w:right w:val="none" w:sz="0" w:space="0" w:color="auto"/>
                                  </w:divBdr>
                                  <w:divsChild>
                                    <w:div w:id="162478785">
                                      <w:marLeft w:val="0"/>
                                      <w:marRight w:val="0"/>
                                      <w:marTop w:val="0"/>
                                      <w:marBottom w:val="0"/>
                                      <w:divBdr>
                                        <w:top w:val="none" w:sz="0" w:space="0" w:color="auto"/>
                                        <w:left w:val="none" w:sz="0" w:space="0" w:color="auto"/>
                                        <w:bottom w:val="none" w:sz="0" w:space="0" w:color="auto"/>
                                        <w:right w:val="none" w:sz="0" w:space="0" w:color="auto"/>
                                      </w:divBdr>
                                      <w:divsChild>
                                        <w:div w:id="1483690547">
                                          <w:marLeft w:val="0"/>
                                          <w:marRight w:val="0"/>
                                          <w:marTop w:val="0"/>
                                          <w:marBottom w:val="0"/>
                                          <w:divBdr>
                                            <w:top w:val="none" w:sz="0" w:space="0" w:color="auto"/>
                                            <w:left w:val="none" w:sz="0" w:space="0" w:color="auto"/>
                                            <w:bottom w:val="none" w:sz="0" w:space="0" w:color="auto"/>
                                            <w:right w:val="none" w:sz="0" w:space="0" w:color="auto"/>
                                          </w:divBdr>
                                        </w:div>
                                      </w:divsChild>
                                    </w:div>
                                    <w:div w:id="857037421">
                                      <w:marLeft w:val="0"/>
                                      <w:marRight w:val="0"/>
                                      <w:marTop w:val="0"/>
                                      <w:marBottom w:val="0"/>
                                      <w:divBdr>
                                        <w:top w:val="none" w:sz="0" w:space="0" w:color="auto"/>
                                        <w:left w:val="none" w:sz="0" w:space="0" w:color="auto"/>
                                        <w:bottom w:val="none" w:sz="0" w:space="0" w:color="auto"/>
                                        <w:right w:val="none" w:sz="0" w:space="0" w:color="auto"/>
                                      </w:divBdr>
                                      <w:divsChild>
                                        <w:div w:id="510341715">
                                          <w:marLeft w:val="0"/>
                                          <w:marRight w:val="0"/>
                                          <w:marTop w:val="0"/>
                                          <w:marBottom w:val="0"/>
                                          <w:divBdr>
                                            <w:top w:val="none" w:sz="0" w:space="0" w:color="auto"/>
                                            <w:left w:val="none" w:sz="0" w:space="0" w:color="auto"/>
                                            <w:bottom w:val="none" w:sz="0" w:space="0" w:color="auto"/>
                                            <w:right w:val="none" w:sz="0" w:space="0" w:color="auto"/>
                                          </w:divBdr>
                                          <w:divsChild>
                                            <w:div w:id="1561869364">
                                              <w:marLeft w:val="0"/>
                                              <w:marRight w:val="0"/>
                                              <w:marTop w:val="0"/>
                                              <w:marBottom w:val="0"/>
                                              <w:divBdr>
                                                <w:top w:val="none" w:sz="0" w:space="0" w:color="auto"/>
                                                <w:left w:val="none" w:sz="0" w:space="0" w:color="auto"/>
                                                <w:bottom w:val="none" w:sz="0" w:space="0" w:color="auto"/>
                                                <w:right w:val="none" w:sz="0" w:space="0" w:color="auto"/>
                                              </w:divBdr>
                                              <w:divsChild>
                                                <w:div w:id="329604162">
                                                  <w:marLeft w:val="0"/>
                                                  <w:marRight w:val="0"/>
                                                  <w:marTop w:val="0"/>
                                                  <w:marBottom w:val="0"/>
                                                  <w:divBdr>
                                                    <w:top w:val="none" w:sz="0" w:space="0" w:color="auto"/>
                                                    <w:left w:val="none" w:sz="0" w:space="0" w:color="auto"/>
                                                    <w:bottom w:val="none" w:sz="0" w:space="0" w:color="auto"/>
                                                    <w:right w:val="none" w:sz="0" w:space="0" w:color="auto"/>
                                                  </w:divBdr>
                                                </w:div>
                                                <w:div w:id="435367654">
                                                  <w:marLeft w:val="0"/>
                                                  <w:marRight w:val="0"/>
                                                  <w:marTop w:val="0"/>
                                                  <w:marBottom w:val="0"/>
                                                  <w:divBdr>
                                                    <w:top w:val="none" w:sz="0" w:space="0" w:color="auto"/>
                                                    <w:left w:val="none" w:sz="0" w:space="0" w:color="auto"/>
                                                    <w:bottom w:val="none" w:sz="0" w:space="0" w:color="auto"/>
                                                    <w:right w:val="none" w:sz="0" w:space="0" w:color="auto"/>
                                                  </w:divBdr>
                                                </w:div>
                                                <w:div w:id="730419279">
                                                  <w:marLeft w:val="0"/>
                                                  <w:marRight w:val="0"/>
                                                  <w:marTop w:val="0"/>
                                                  <w:marBottom w:val="0"/>
                                                  <w:divBdr>
                                                    <w:top w:val="none" w:sz="0" w:space="0" w:color="auto"/>
                                                    <w:left w:val="none" w:sz="0" w:space="0" w:color="auto"/>
                                                    <w:bottom w:val="none" w:sz="0" w:space="0" w:color="auto"/>
                                                    <w:right w:val="none" w:sz="0" w:space="0" w:color="auto"/>
                                                  </w:divBdr>
                                                </w:div>
                                                <w:div w:id="1052997175">
                                                  <w:marLeft w:val="0"/>
                                                  <w:marRight w:val="0"/>
                                                  <w:marTop w:val="0"/>
                                                  <w:marBottom w:val="0"/>
                                                  <w:divBdr>
                                                    <w:top w:val="none" w:sz="0" w:space="0" w:color="auto"/>
                                                    <w:left w:val="none" w:sz="0" w:space="0" w:color="auto"/>
                                                    <w:bottom w:val="none" w:sz="0" w:space="0" w:color="auto"/>
                                                    <w:right w:val="none" w:sz="0" w:space="0" w:color="auto"/>
                                                  </w:divBdr>
                                                </w:div>
                                                <w:div w:id="1127895797">
                                                  <w:marLeft w:val="0"/>
                                                  <w:marRight w:val="0"/>
                                                  <w:marTop w:val="0"/>
                                                  <w:marBottom w:val="0"/>
                                                  <w:divBdr>
                                                    <w:top w:val="none" w:sz="0" w:space="0" w:color="auto"/>
                                                    <w:left w:val="none" w:sz="0" w:space="0" w:color="auto"/>
                                                    <w:bottom w:val="none" w:sz="0" w:space="0" w:color="auto"/>
                                                    <w:right w:val="none" w:sz="0" w:space="0" w:color="auto"/>
                                                  </w:divBdr>
                                                </w:div>
                                                <w:div w:id="1225993654">
                                                  <w:marLeft w:val="0"/>
                                                  <w:marRight w:val="0"/>
                                                  <w:marTop w:val="0"/>
                                                  <w:marBottom w:val="0"/>
                                                  <w:divBdr>
                                                    <w:top w:val="none" w:sz="0" w:space="0" w:color="auto"/>
                                                    <w:left w:val="none" w:sz="0" w:space="0" w:color="auto"/>
                                                    <w:bottom w:val="none" w:sz="0" w:space="0" w:color="auto"/>
                                                    <w:right w:val="none" w:sz="0" w:space="0" w:color="auto"/>
                                                  </w:divBdr>
                                                </w:div>
                                                <w:div w:id="16357882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783575288">
          <w:marLeft w:val="0"/>
          <w:marRight w:val="0"/>
          <w:marTop w:val="0"/>
          <w:marBottom w:val="648"/>
          <w:divBdr>
            <w:top w:val="none" w:sz="0" w:space="0" w:color="auto"/>
            <w:left w:val="none" w:sz="0" w:space="0" w:color="auto"/>
            <w:bottom w:val="none" w:sz="0" w:space="0" w:color="auto"/>
            <w:right w:val="none" w:sz="0" w:space="0" w:color="auto"/>
          </w:divBdr>
          <w:divsChild>
            <w:div w:id="1206181">
              <w:marLeft w:val="0"/>
              <w:marRight w:val="0"/>
              <w:marTop w:val="0"/>
              <w:marBottom w:val="0"/>
              <w:divBdr>
                <w:top w:val="none" w:sz="0" w:space="0" w:color="auto"/>
                <w:left w:val="none" w:sz="0" w:space="0" w:color="auto"/>
                <w:bottom w:val="none" w:sz="0" w:space="0" w:color="auto"/>
                <w:right w:val="none" w:sz="0" w:space="0" w:color="auto"/>
              </w:divBdr>
              <w:divsChild>
                <w:div w:id="874584049">
                  <w:marLeft w:val="0"/>
                  <w:marRight w:val="150"/>
                  <w:marTop w:val="0"/>
                  <w:marBottom w:val="0"/>
                  <w:divBdr>
                    <w:top w:val="none" w:sz="0" w:space="0" w:color="auto"/>
                    <w:left w:val="none" w:sz="0" w:space="0" w:color="auto"/>
                    <w:bottom w:val="none" w:sz="0" w:space="0" w:color="auto"/>
                    <w:right w:val="none" w:sz="0" w:space="0" w:color="auto"/>
                  </w:divBdr>
                  <w:divsChild>
                    <w:div w:id="141240227">
                      <w:marLeft w:val="525"/>
                      <w:marRight w:val="0"/>
                      <w:marTop w:val="90"/>
                      <w:marBottom w:val="0"/>
                      <w:divBdr>
                        <w:top w:val="none" w:sz="0" w:space="0" w:color="auto"/>
                        <w:left w:val="none" w:sz="0" w:space="0" w:color="auto"/>
                        <w:bottom w:val="none" w:sz="0" w:space="0" w:color="auto"/>
                        <w:right w:val="none" w:sz="0" w:space="0" w:color="auto"/>
                      </w:divBdr>
                    </w:div>
                    <w:div w:id="2095776809">
                      <w:marLeft w:val="0"/>
                      <w:marRight w:val="0"/>
                      <w:marTop w:val="0"/>
                      <w:marBottom w:val="0"/>
                      <w:divBdr>
                        <w:top w:val="none" w:sz="0" w:space="0" w:color="auto"/>
                        <w:left w:val="none" w:sz="0" w:space="0" w:color="auto"/>
                        <w:bottom w:val="none" w:sz="0" w:space="0" w:color="auto"/>
                        <w:right w:val="none" w:sz="0" w:space="0" w:color="auto"/>
                      </w:divBdr>
                      <w:divsChild>
                        <w:div w:id="6070856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07451523">
              <w:marLeft w:val="120"/>
              <w:marRight w:val="120"/>
              <w:marTop w:val="0"/>
              <w:marBottom w:val="75"/>
              <w:divBdr>
                <w:top w:val="none" w:sz="0" w:space="0" w:color="auto"/>
                <w:left w:val="none" w:sz="0" w:space="0" w:color="auto"/>
                <w:bottom w:val="none" w:sz="0" w:space="0" w:color="auto"/>
                <w:right w:val="none" w:sz="0" w:space="0" w:color="auto"/>
              </w:divBdr>
              <w:divsChild>
                <w:div w:id="2005432732">
                  <w:marLeft w:val="0"/>
                  <w:marRight w:val="0"/>
                  <w:marTop w:val="0"/>
                  <w:marBottom w:val="0"/>
                  <w:divBdr>
                    <w:top w:val="none" w:sz="0" w:space="0" w:color="auto"/>
                    <w:left w:val="none" w:sz="0" w:space="0" w:color="auto"/>
                    <w:bottom w:val="none" w:sz="0" w:space="0" w:color="auto"/>
                    <w:right w:val="none" w:sz="0" w:space="0" w:color="auto"/>
                  </w:divBdr>
                  <w:divsChild>
                    <w:div w:id="1785727383">
                      <w:marLeft w:val="0"/>
                      <w:marRight w:val="0"/>
                      <w:marTop w:val="0"/>
                      <w:marBottom w:val="0"/>
                      <w:divBdr>
                        <w:top w:val="none" w:sz="0" w:space="0" w:color="auto"/>
                        <w:left w:val="none" w:sz="0" w:space="0" w:color="auto"/>
                        <w:bottom w:val="none" w:sz="0" w:space="0" w:color="auto"/>
                        <w:right w:val="none" w:sz="0" w:space="0" w:color="auto"/>
                      </w:divBdr>
                      <w:divsChild>
                        <w:div w:id="10203494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19492524">
          <w:marLeft w:val="0"/>
          <w:marRight w:val="0"/>
          <w:marTop w:val="0"/>
          <w:marBottom w:val="0"/>
          <w:divBdr>
            <w:top w:val="none" w:sz="0" w:space="0" w:color="auto"/>
            <w:left w:val="none" w:sz="0" w:space="0" w:color="auto"/>
            <w:bottom w:val="none" w:sz="0" w:space="0" w:color="auto"/>
            <w:right w:val="none" w:sz="0" w:space="0" w:color="auto"/>
          </w:divBdr>
          <w:divsChild>
            <w:div w:id="16708681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8637427">
      <w:bodyDiv w:val="1"/>
      <w:marLeft w:val="0"/>
      <w:marRight w:val="0"/>
      <w:marTop w:val="0"/>
      <w:marBottom w:val="0"/>
      <w:divBdr>
        <w:top w:val="none" w:sz="0" w:space="0" w:color="auto"/>
        <w:left w:val="none" w:sz="0" w:space="0" w:color="auto"/>
        <w:bottom w:val="none" w:sz="0" w:space="0" w:color="auto"/>
        <w:right w:val="none" w:sz="0" w:space="0" w:color="auto"/>
      </w:divBdr>
    </w:div>
    <w:div w:id="955722023">
      <w:bodyDiv w:val="1"/>
      <w:marLeft w:val="0"/>
      <w:marRight w:val="0"/>
      <w:marTop w:val="0"/>
      <w:marBottom w:val="0"/>
      <w:divBdr>
        <w:top w:val="none" w:sz="0" w:space="0" w:color="auto"/>
        <w:left w:val="none" w:sz="0" w:space="0" w:color="auto"/>
        <w:bottom w:val="none" w:sz="0" w:space="0" w:color="auto"/>
        <w:right w:val="none" w:sz="0" w:space="0" w:color="auto"/>
      </w:divBdr>
    </w:div>
    <w:div w:id="957220594">
      <w:bodyDiv w:val="1"/>
      <w:marLeft w:val="0"/>
      <w:marRight w:val="0"/>
      <w:marTop w:val="0"/>
      <w:marBottom w:val="0"/>
      <w:divBdr>
        <w:top w:val="none" w:sz="0" w:space="0" w:color="auto"/>
        <w:left w:val="none" w:sz="0" w:space="0" w:color="auto"/>
        <w:bottom w:val="none" w:sz="0" w:space="0" w:color="auto"/>
        <w:right w:val="none" w:sz="0" w:space="0" w:color="auto"/>
      </w:divBdr>
    </w:div>
    <w:div w:id="1006442649">
      <w:bodyDiv w:val="1"/>
      <w:marLeft w:val="0"/>
      <w:marRight w:val="0"/>
      <w:marTop w:val="0"/>
      <w:marBottom w:val="0"/>
      <w:divBdr>
        <w:top w:val="none" w:sz="0" w:space="0" w:color="auto"/>
        <w:left w:val="none" w:sz="0" w:space="0" w:color="auto"/>
        <w:bottom w:val="none" w:sz="0" w:space="0" w:color="auto"/>
        <w:right w:val="none" w:sz="0" w:space="0" w:color="auto"/>
      </w:divBdr>
    </w:div>
    <w:div w:id="1052314179">
      <w:bodyDiv w:val="1"/>
      <w:marLeft w:val="0"/>
      <w:marRight w:val="0"/>
      <w:marTop w:val="0"/>
      <w:marBottom w:val="0"/>
      <w:divBdr>
        <w:top w:val="none" w:sz="0" w:space="0" w:color="auto"/>
        <w:left w:val="none" w:sz="0" w:space="0" w:color="auto"/>
        <w:bottom w:val="none" w:sz="0" w:space="0" w:color="auto"/>
        <w:right w:val="none" w:sz="0" w:space="0" w:color="auto"/>
      </w:divBdr>
    </w:div>
    <w:div w:id="1106999223">
      <w:bodyDiv w:val="1"/>
      <w:marLeft w:val="0"/>
      <w:marRight w:val="0"/>
      <w:marTop w:val="0"/>
      <w:marBottom w:val="0"/>
      <w:divBdr>
        <w:top w:val="none" w:sz="0" w:space="0" w:color="auto"/>
        <w:left w:val="none" w:sz="0" w:space="0" w:color="auto"/>
        <w:bottom w:val="none" w:sz="0" w:space="0" w:color="auto"/>
        <w:right w:val="none" w:sz="0" w:space="0" w:color="auto"/>
      </w:divBdr>
    </w:div>
    <w:div w:id="1114404634">
      <w:bodyDiv w:val="1"/>
      <w:marLeft w:val="0"/>
      <w:marRight w:val="0"/>
      <w:marTop w:val="0"/>
      <w:marBottom w:val="0"/>
      <w:divBdr>
        <w:top w:val="none" w:sz="0" w:space="0" w:color="auto"/>
        <w:left w:val="none" w:sz="0" w:space="0" w:color="auto"/>
        <w:bottom w:val="none" w:sz="0" w:space="0" w:color="auto"/>
        <w:right w:val="none" w:sz="0" w:space="0" w:color="auto"/>
      </w:divBdr>
    </w:div>
    <w:div w:id="1128477908">
      <w:bodyDiv w:val="1"/>
      <w:marLeft w:val="0"/>
      <w:marRight w:val="0"/>
      <w:marTop w:val="0"/>
      <w:marBottom w:val="0"/>
      <w:divBdr>
        <w:top w:val="none" w:sz="0" w:space="0" w:color="auto"/>
        <w:left w:val="none" w:sz="0" w:space="0" w:color="auto"/>
        <w:bottom w:val="none" w:sz="0" w:space="0" w:color="auto"/>
        <w:right w:val="none" w:sz="0" w:space="0" w:color="auto"/>
      </w:divBdr>
    </w:div>
    <w:div w:id="1185287627">
      <w:bodyDiv w:val="1"/>
      <w:marLeft w:val="0"/>
      <w:marRight w:val="0"/>
      <w:marTop w:val="0"/>
      <w:marBottom w:val="0"/>
      <w:divBdr>
        <w:top w:val="none" w:sz="0" w:space="0" w:color="auto"/>
        <w:left w:val="none" w:sz="0" w:space="0" w:color="auto"/>
        <w:bottom w:val="none" w:sz="0" w:space="0" w:color="auto"/>
        <w:right w:val="none" w:sz="0" w:space="0" w:color="auto"/>
      </w:divBdr>
    </w:div>
    <w:div w:id="1294946454">
      <w:bodyDiv w:val="1"/>
      <w:marLeft w:val="0"/>
      <w:marRight w:val="0"/>
      <w:marTop w:val="0"/>
      <w:marBottom w:val="0"/>
      <w:divBdr>
        <w:top w:val="none" w:sz="0" w:space="0" w:color="auto"/>
        <w:left w:val="none" w:sz="0" w:space="0" w:color="auto"/>
        <w:bottom w:val="none" w:sz="0" w:space="0" w:color="auto"/>
        <w:right w:val="none" w:sz="0" w:space="0" w:color="auto"/>
      </w:divBdr>
    </w:div>
    <w:div w:id="1307902835">
      <w:bodyDiv w:val="1"/>
      <w:marLeft w:val="0"/>
      <w:marRight w:val="0"/>
      <w:marTop w:val="0"/>
      <w:marBottom w:val="0"/>
      <w:divBdr>
        <w:top w:val="none" w:sz="0" w:space="0" w:color="auto"/>
        <w:left w:val="none" w:sz="0" w:space="0" w:color="auto"/>
        <w:bottom w:val="none" w:sz="0" w:space="0" w:color="auto"/>
        <w:right w:val="none" w:sz="0" w:space="0" w:color="auto"/>
      </w:divBdr>
    </w:div>
    <w:div w:id="1435589571">
      <w:bodyDiv w:val="1"/>
      <w:marLeft w:val="0"/>
      <w:marRight w:val="0"/>
      <w:marTop w:val="0"/>
      <w:marBottom w:val="0"/>
      <w:divBdr>
        <w:top w:val="none" w:sz="0" w:space="0" w:color="auto"/>
        <w:left w:val="none" w:sz="0" w:space="0" w:color="auto"/>
        <w:bottom w:val="none" w:sz="0" w:space="0" w:color="auto"/>
        <w:right w:val="none" w:sz="0" w:space="0" w:color="auto"/>
      </w:divBdr>
    </w:div>
    <w:div w:id="1437871276">
      <w:bodyDiv w:val="1"/>
      <w:marLeft w:val="0"/>
      <w:marRight w:val="0"/>
      <w:marTop w:val="0"/>
      <w:marBottom w:val="0"/>
      <w:divBdr>
        <w:top w:val="none" w:sz="0" w:space="0" w:color="auto"/>
        <w:left w:val="none" w:sz="0" w:space="0" w:color="auto"/>
        <w:bottom w:val="none" w:sz="0" w:space="0" w:color="auto"/>
        <w:right w:val="none" w:sz="0" w:space="0" w:color="auto"/>
      </w:divBdr>
    </w:div>
    <w:div w:id="1440178551">
      <w:bodyDiv w:val="1"/>
      <w:marLeft w:val="0"/>
      <w:marRight w:val="0"/>
      <w:marTop w:val="0"/>
      <w:marBottom w:val="0"/>
      <w:divBdr>
        <w:top w:val="none" w:sz="0" w:space="0" w:color="auto"/>
        <w:left w:val="none" w:sz="0" w:space="0" w:color="auto"/>
        <w:bottom w:val="none" w:sz="0" w:space="0" w:color="auto"/>
        <w:right w:val="none" w:sz="0" w:space="0" w:color="auto"/>
      </w:divBdr>
    </w:div>
    <w:div w:id="1449856721">
      <w:bodyDiv w:val="1"/>
      <w:marLeft w:val="0"/>
      <w:marRight w:val="0"/>
      <w:marTop w:val="0"/>
      <w:marBottom w:val="0"/>
      <w:divBdr>
        <w:top w:val="none" w:sz="0" w:space="0" w:color="auto"/>
        <w:left w:val="none" w:sz="0" w:space="0" w:color="auto"/>
        <w:bottom w:val="none" w:sz="0" w:space="0" w:color="auto"/>
        <w:right w:val="none" w:sz="0" w:space="0" w:color="auto"/>
      </w:divBdr>
    </w:div>
    <w:div w:id="1454516465">
      <w:bodyDiv w:val="1"/>
      <w:marLeft w:val="0"/>
      <w:marRight w:val="0"/>
      <w:marTop w:val="0"/>
      <w:marBottom w:val="0"/>
      <w:divBdr>
        <w:top w:val="none" w:sz="0" w:space="0" w:color="auto"/>
        <w:left w:val="none" w:sz="0" w:space="0" w:color="auto"/>
        <w:bottom w:val="none" w:sz="0" w:space="0" w:color="auto"/>
        <w:right w:val="none" w:sz="0" w:space="0" w:color="auto"/>
      </w:divBdr>
    </w:div>
    <w:div w:id="1459641525">
      <w:bodyDiv w:val="1"/>
      <w:marLeft w:val="0"/>
      <w:marRight w:val="0"/>
      <w:marTop w:val="0"/>
      <w:marBottom w:val="0"/>
      <w:divBdr>
        <w:top w:val="none" w:sz="0" w:space="0" w:color="auto"/>
        <w:left w:val="none" w:sz="0" w:space="0" w:color="auto"/>
        <w:bottom w:val="none" w:sz="0" w:space="0" w:color="auto"/>
        <w:right w:val="none" w:sz="0" w:space="0" w:color="auto"/>
      </w:divBdr>
    </w:div>
    <w:div w:id="1483935298">
      <w:bodyDiv w:val="1"/>
      <w:marLeft w:val="0"/>
      <w:marRight w:val="0"/>
      <w:marTop w:val="0"/>
      <w:marBottom w:val="0"/>
      <w:divBdr>
        <w:top w:val="none" w:sz="0" w:space="0" w:color="auto"/>
        <w:left w:val="none" w:sz="0" w:space="0" w:color="auto"/>
        <w:bottom w:val="none" w:sz="0" w:space="0" w:color="auto"/>
        <w:right w:val="none" w:sz="0" w:space="0" w:color="auto"/>
      </w:divBdr>
    </w:div>
    <w:div w:id="1496188895">
      <w:bodyDiv w:val="1"/>
      <w:marLeft w:val="0"/>
      <w:marRight w:val="0"/>
      <w:marTop w:val="0"/>
      <w:marBottom w:val="0"/>
      <w:divBdr>
        <w:top w:val="none" w:sz="0" w:space="0" w:color="auto"/>
        <w:left w:val="none" w:sz="0" w:space="0" w:color="auto"/>
        <w:bottom w:val="none" w:sz="0" w:space="0" w:color="auto"/>
        <w:right w:val="none" w:sz="0" w:space="0" w:color="auto"/>
      </w:divBdr>
      <w:divsChild>
        <w:div w:id="1388067466">
          <w:marLeft w:val="0"/>
          <w:marRight w:val="0"/>
          <w:marTop w:val="0"/>
          <w:marBottom w:val="0"/>
          <w:divBdr>
            <w:top w:val="none" w:sz="0" w:space="0" w:color="auto"/>
            <w:left w:val="none" w:sz="0" w:space="0" w:color="auto"/>
            <w:bottom w:val="none" w:sz="0" w:space="0" w:color="auto"/>
            <w:right w:val="none" w:sz="0" w:space="0" w:color="auto"/>
          </w:divBdr>
          <w:divsChild>
            <w:div w:id="142427670">
              <w:marLeft w:val="0"/>
              <w:marRight w:val="0"/>
              <w:marTop w:val="0"/>
              <w:marBottom w:val="300"/>
              <w:divBdr>
                <w:top w:val="none" w:sz="0" w:space="0" w:color="auto"/>
                <w:left w:val="none" w:sz="0" w:space="0" w:color="auto"/>
                <w:bottom w:val="none" w:sz="0" w:space="0" w:color="auto"/>
                <w:right w:val="none" w:sz="0" w:space="0" w:color="auto"/>
              </w:divBdr>
              <w:divsChild>
                <w:div w:id="1165128198">
                  <w:marLeft w:val="0"/>
                  <w:marRight w:val="0"/>
                  <w:marTop w:val="0"/>
                  <w:marBottom w:val="0"/>
                  <w:divBdr>
                    <w:top w:val="none" w:sz="0" w:space="0" w:color="auto"/>
                    <w:left w:val="none" w:sz="0" w:space="0" w:color="auto"/>
                    <w:bottom w:val="none" w:sz="0" w:space="0" w:color="auto"/>
                    <w:right w:val="none" w:sz="0" w:space="0" w:color="auto"/>
                  </w:divBdr>
                  <w:divsChild>
                    <w:div w:id="2068213419">
                      <w:marLeft w:val="0"/>
                      <w:marRight w:val="0"/>
                      <w:marTop w:val="0"/>
                      <w:marBottom w:val="300"/>
                      <w:divBdr>
                        <w:top w:val="none" w:sz="0" w:space="0" w:color="auto"/>
                        <w:left w:val="none" w:sz="0" w:space="0" w:color="auto"/>
                        <w:bottom w:val="none" w:sz="0" w:space="0" w:color="auto"/>
                        <w:right w:val="none" w:sz="0" w:space="0" w:color="auto"/>
                      </w:divBdr>
                      <w:divsChild>
                        <w:div w:id="1371301164">
                          <w:marLeft w:val="0"/>
                          <w:marRight w:val="0"/>
                          <w:marTop w:val="0"/>
                          <w:marBottom w:val="0"/>
                          <w:divBdr>
                            <w:top w:val="none" w:sz="0" w:space="0" w:color="auto"/>
                            <w:left w:val="none" w:sz="0" w:space="0" w:color="auto"/>
                            <w:bottom w:val="none" w:sz="0" w:space="0" w:color="auto"/>
                            <w:right w:val="none" w:sz="0" w:space="0" w:color="auto"/>
                          </w:divBdr>
                          <w:divsChild>
                            <w:div w:id="863789853">
                              <w:marLeft w:val="0"/>
                              <w:marRight w:val="0"/>
                              <w:marTop w:val="0"/>
                              <w:marBottom w:val="0"/>
                              <w:divBdr>
                                <w:top w:val="none" w:sz="0" w:space="0" w:color="auto"/>
                                <w:left w:val="none" w:sz="0" w:space="0" w:color="auto"/>
                                <w:bottom w:val="none" w:sz="0" w:space="0" w:color="auto"/>
                                <w:right w:val="none" w:sz="0" w:space="0" w:color="auto"/>
                              </w:divBdr>
                            </w:div>
                            <w:div w:id="18930731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512985523">
      <w:bodyDiv w:val="1"/>
      <w:marLeft w:val="0"/>
      <w:marRight w:val="0"/>
      <w:marTop w:val="0"/>
      <w:marBottom w:val="0"/>
      <w:divBdr>
        <w:top w:val="none" w:sz="0" w:space="0" w:color="auto"/>
        <w:left w:val="none" w:sz="0" w:space="0" w:color="auto"/>
        <w:bottom w:val="none" w:sz="0" w:space="0" w:color="auto"/>
        <w:right w:val="none" w:sz="0" w:space="0" w:color="auto"/>
      </w:divBdr>
    </w:div>
    <w:div w:id="1581477494">
      <w:bodyDiv w:val="1"/>
      <w:marLeft w:val="0"/>
      <w:marRight w:val="0"/>
      <w:marTop w:val="0"/>
      <w:marBottom w:val="0"/>
      <w:divBdr>
        <w:top w:val="none" w:sz="0" w:space="0" w:color="auto"/>
        <w:left w:val="none" w:sz="0" w:space="0" w:color="auto"/>
        <w:bottom w:val="none" w:sz="0" w:space="0" w:color="auto"/>
        <w:right w:val="none" w:sz="0" w:space="0" w:color="auto"/>
      </w:divBdr>
    </w:div>
    <w:div w:id="1651442579">
      <w:bodyDiv w:val="1"/>
      <w:marLeft w:val="0"/>
      <w:marRight w:val="0"/>
      <w:marTop w:val="0"/>
      <w:marBottom w:val="0"/>
      <w:divBdr>
        <w:top w:val="none" w:sz="0" w:space="0" w:color="auto"/>
        <w:left w:val="none" w:sz="0" w:space="0" w:color="auto"/>
        <w:bottom w:val="none" w:sz="0" w:space="0" w:color="auto"/>
        <w:right w:val="none" w:sz="0" w:space="0" w:color="auto"/>
      </w:divBdr>
      <w:divsChild>
        <w:div w:id="1198930504">
          <w:marLeft w:val="0"/>
          <w:marRight w:val="0"/>
          <w:marTop w:val="0"/>
          <w:marBottom w:val="0"/>
          <w:divBdr>
            <w:top w:val="none" w:sz="0" w:space="0" w:color="auto"/>
            <w:left w:val="none" w:sz="0" w:space="0" w:color="auto"/>
            <w:bottom w:val="none" w:sz="0" w:space="0" w:color="auto"/>
            <w:right w:val="none" w:sz="0" w:space="0" w:color="auto"/>
          </w:divBdr>
          <w:divsChild>
            <w:div w:id="282268852">
              <w:marLeft w:val="0"/>
              <w:marRight w:val="0"/>
              <w:marTop w:val="0"/>
              <w:marBottom w:val="0"/>
              <w:divBdr>
                <w:top w:val="none" w:sz="0" w:space="0" w:color="auto"/>
                <w:left w:val="none" w:sz="0" w:space="0" w:color="auto"/>
                <w:bottom w:val="none" w:sz="0" w:space="0" w:color="auto"/>
                <w:right w:val="none" w:sz="0" w:space="0" w:color="auto"/>
              </w:divBdr>
              <w:divsChild>
                <w:div w:id="1231765686">
                  <w:marLeft w:val="0"/>
                  <w:marRight w:val="0"/>
                  <w:marTop w:val="0"/>
                  <w:marBottom w:val="0"/>
                  <w:divBdr>
                    <w:top w:val="none" w:sz="0" w:space="0" w:color="auto"/>
                    <w:left w:val="none" w:sz="0" w:space="0" w:color="auto"/>
                    <w:bottom w:val="none" w:sz="0" w:space="0" w:color="auto"/>
                    <w:right w:val="none" w:sz="0" w:space="0" w:color="auto"/>
                  </w:divBdr>
                  <w:divsChild>
                    <w:div w:id="1082751360">
                      <w:marLeft w:val="0"/>
                      <w:marRight w:val="0"/>
                      <w:marTop w:val="0"/>
                      <w:marBottom w:val="0"/>
                      <w:divBdr>
                        <w:top w:val="none" w:sz="0" w:space="0" w:color="auto"/>
                        <w:left w:val="none" w:sz="0" w:space="0" w:color="auto"/>
                        <w:bottom w:val="none" w:sz="0" w:space="0" w:color="auto"/>
                        <w:right w:val="none" w:sz="0" w:space="0" w:color="auto"/>
                      </w:divBdr>
                      <w:divsChild>
                        <w:div w:id="10616333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89410460">
      <w:bodyDiv w:val="1"/>
      <w:marLeft w:val="0"/>
      <w:marRight w:val="0"/>
      <w:marTop w:val="0"/>
      <w:marBottom w:val="0"/>
      <w:divBdr>
        <w:top w:val="none" w:sz="0" w:space="0" w:color="auto"/>
        <w:left w:val="none" w:sz="0" w:space="0" w:color="auto"/>
        <w:bottom w:val="none" w:sz="0" w:space="0" w:color="auto"/>
        <w:right w:val="none" w:sz="0" w:space="0" w:color="auto"/>
      </w:divBdr>
      <w:divsChild>
        <w:div w:id="1431662032">
          <w:marLeft w:val="0"/>
          <w:marRight w:val="0"/>
          <w:marTop w:val="100"/>
          <w:marBottom w:val="100"/>
          <w:divBdr>
            <w:top w:val="single" w:sz="2" w:space="0" w:color="9E9E94"/>
            <w:left w:val="single" w:sz="6" w:space="0" w:color="9E9E94"/>
            <w:bottom w:val="single" w:sz="6" w:space="0" w:color="9E9E94"/>
            <w:right w:val="single" w:sz="6" w:space="0" w:color="9E9E94"/>
          </w:divBdr>
          <w:divsChild>
            <w:div w:id="525140033">
              <w:marLeft w:val="0"/>
              <w:marRight w:val="0"/>
              <w:marTop w:val="0"/>
              <w:marBottom w:val="300"/>
              <w:divBdr>
                <w:top w:val="none" w:sz="0" w:space="0" w:color="auto"/>
                <w:left w:val="none" w:sz="0" w:space="0" w:color="auto"/>
                <w:bottom w:val="none" w:sz="0" w:space="0" w:color="auto"/>
                <w:right w:val="none" w:sz="0" w:space="0" w:color="auto"/>
              </w:divBdr>
              <w:divsChild>
                <w:div w:id="1268974253">
                  <w:marLeft w:val="3030"/>
                  <w:marRight w:val="0"/>
                  <w:marTop w:val="0"/>
                  <w:marBottom w:val="300"/>
                  <w:divBdr>
                    <w:top w:val="none" w:sz="0" w:space="0" w:color="auto"/>
                    <w:left w:val="none" w:sz="0" w:space="0" w:color="auto"/>
                    <w:bottom w:val="none" w:sz="0" w:space="0" w:color="auto"/>
                    <w:right w:val="none" w:sz="0" w:space="0" w:color="auto"/>
                  </w:divBdr>
                  <w:divsChild>
                    <w:div w:id="833104390">
                      <w:marLeft w:val="0"/>
                      <w:marRight w:val="0"/>
                      <w:marTop w:val="0"/>
                      <w:marBottom w:val="0"/>
                      <w:divBdr>
                        <w:top w:val="none" w:sz="0" w:space="0" w:color="auto"/>
                        <w:left w:val="none" w:sz="0" w:space="0" w:color="auto"/>
                        <w:bottom w:val="none" w:sz="0" w:space="0" w:color="auto"/>
                        <w:right w:val="none" w:sz="0" w:space="0" w:color="auto"/>
                      </w:divBdr>
                      <w:divsChild>
                        <w:div w:id="19902802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98500438">
      <w:bodyDiv w:val="1"/>
      <w:marLeft w:val="0"/>
      <w:marRight w:val="0"/>
      <w:marTop w:val="0"/>
      <w:marBottom w:val="0"/>
      <w:divBdr>
        <w:top w:val="none" w:sz="0" w:space="0" w:color="auto"/>
        <w:left w:val="none" w:sz="0" w:space="0" w:color="auto"/>
        <w:bottom w:val="none" w:sz="0" w:space="0" w:color="auto"/>
        <w:right w:val="none" w:sz="0" w:space="0" w:color="auto"/>
      </w:divBdr>
    </w:div>
    <w:div w:id="1936475095">
      <w:bodyDiv w:val="1"/>
      <w:marLeft w:val="0"/>
      <w:marRight w:val="0"/>
      <w:marTop w:val="0"/>
      <w:marBottom w:val="0"/>
      <w:divBdr>
        <w:top w:val="none" w:sz="0" w:space="0" w:color="auto"/>
        <w:left w:val="none" w:sz="0" w:space="0" w:color="auto"/>
        <w:bottom w:val="none" w:sz="0" w:space="0" w:color="auto"/>
        <w:right w:val="none" w:sz="0" w:space="0" w:color="auto"/>
      </w:divBdr>
    </w:div>
    <w:div w:id="1984504609">
      <w:bodyDiv w:val="1"/>
      <w:marLeft w:val="0"/>
      <w:marRight w:val="0"/>
      <w:marTop w:val="0"/>
      <w:marBottom w:val="0"/>
      <w:divBdr>
        <w:top w:val="none" w:sz="0" w:space="0" w:color="auto"/>
        <w:left w:val="none" w:sz="0" w:space="0" w:color="auto"/>
        <w:bottom w:val="none" w:sz="0" w:space="0" w:color="auto"/>
        <w:right w:val="none" w:sz="0" w:space="0" w:color="auto"/>
      </w:divBdr>
      <w:divsChild>
        <w:div w:id="1979410813">
          <w:marLeft w:val="0"/>
          <w:marRight w:val="0"/>
          <w:marTop w:val="0"/>
          <w:marBottom w:val="0"/>
          <w:divBdr>
            <w:top w:val="none" w:sz="0" w:space="0" w:color="auto"/>
            <w:left w:val="none" w:sz="0" w:space="0" w:color="auto"/>
            <w:bottom w:val="none" w:sz="0" w:space="0" w:color="auto"/>
            <w:right w:val="none" w:sz="0" w:space="0" w:color="auto"/>
          </w:divBdr>
          <w:divsChild>
            <w:div w:id="560872465">
              <w:marLeft w:val="0"/>
              <w:marRight w:val="0"/>
              <w:marTop w:val="0"/>
              <w:marBottom w:val="0"/>
              <w:divBdr>
                <w:top w:val="none" w:sz="0" w:space="0" w:color="auto"/>
                <w:left w:val="none" w:sz="0" w:space="0" w:color="auto"/>
                <w:bottom w:val="none" w:sz="0" w:space="0" w:color="auto"/>
                <w:right w:val="none" w:sz="0" w:space="0" w:color="auto"/>
              </w:divBdr>
              <w:divsChild>
                <w:div w:id="1168519539">
                  <w:marLeft w:val="0"/>
                  <w:marRight w:val="0"/>
                  <w:marTop w:val="0"/>
                  <w:marBottom w:val="0"/>
                  <w:divBdr>
                    <w:top w:val="none" w:sz="0" w:space="0" w:color="auto"/>
                    <w:left w:val="none" w:sz="0" w:space="0" w:color="auto"/>
                    <w:bottom w:val="none" w:sz="0" w:space="0" w:color="auto"/>
                    <w:right w:val="none" w:sz="0" w:space="0" w:color="auto"/>
                  </w:divBdr>
                  <w:divsChild>
                    <w:div w:id="2058116851">
                      <w:marLeft w:val="0"/>
                      <w:marRight w:val="0"/>
                      <w:marTop w:val="0"/>
                      <w:marBottom w:val="0"/>
                      <w:divBdr>
                        <w:top w:val="none" w:sz="0" w:space="0" w:color="auto"/>
                        <w:left w:val="none" w:sz="0" w:space="0" w:color="auto"/>
                        <w:bottom w:val="none" w:sz="0" w:space="0" w:color="auto"/>
                        <w:right w:val="none" w:sz="0" w:space="0" w:color="auto"/>
                      </w:divBdr>
                      <w:divsChild>
                        <w:div w:id="1493255700">
                          <w:marLeft w:val="0"/>
                          <w:marRight w:val="0"/>
                          <w:marTop w:val="0"/>
                          <w:marBottom w:val="0"/>
                          <w:divBdr>
                            <w:top w:val="none" w:sz="0" w:space="0" w:color="auto"/>
                            <w:left w:val="none" w:sz="0" w:space="0" w:color="auto"/>
                            <w:bottom w:val="none" w:sz="0" w:space="0" w:color="auto"/>
                            <w:right w:val="none" w:sz="0" w:space="0" w:color="auto"/>
                          </w:divBdr>
                          <w:divsChild>
                            <w:div w:id="6969287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014716905">
      <w:bodyDiv w:val="1"/>
      <w:marLeft w:val="0"/>
      <w:marRight w:val="0"/>
      <w:marTop w:val="0"/>
      <w:marBottom w:val="0"/>
      <w:divBdr>
        <w:top w:val="none" w:sz="0" w:space="0" w:color="auto"/>
        <w:left w:val="none" w:sz="0" w:space="0" w:color="auto"/>
        <w:bottom w:val="none" w:sz="0" w:space="0" w:color="auto"/>
        <w:right w:val="none" w:sz="0" w:space="0" w:color="auto"/>
      </w:divBdr>
    </w:div>
    <w:div w:id="2065332045">
      <w:bodyDiv w:val="1"/>
      <w:marLeft w:val="0"/>
      <w:marRight w:val="0"/>
      <w:marTop w:val="0"/>
      <w:marBottom w:val="0"/>
      <w:divBdr>
        <w:top w:val="none" w:sz="0" w:space="0" w:color="auto"/>
        <w:left w:val="none" w:sz="0" w:space="0" w:color="auto"/>
        <w:bottom w:val="none" w:sz="0" w:space="0" w:color="auto"/>
        <w:right w:val="none" w:sz="0" w:space="0" w:color="auto"/>
      </w:divBdr>
      <w:divsChild>
        <w:div w:id="11303310">
          <w:marLeft w:val="0"/>
          <w:marRight w:val="0"/>
          <w:marTop w:val="0"/>
          <w:marBottom w:val="0"/>
          <w:divBdr>
            <w:top w:val="none" w:sz="0" w:space="0" w:color="auto"/>
            <w:left w:val="none" w:sz="0" w:space="0" w:color="auto"/>
            <w:bottom w:val="none" w:sz="0" w:space="0" w:color="auto"/>
            <w:right w:val="none" w:sz="0" w:space="0" w:color="auto"/>
          </w:divBdr>
          <w:divsChild>
            <w:div w:id="1255089708">
              <w:marLeft w:val="0"/>
              <w:marRight w:val="0"/>
              <w:marTop w:val="0"/>
              <w:marBottom w:val="0"/>
              <w:divBdr>
                <w:top w:val="none" w:sz="0" w:space="0" w:color="auto"/>
                <w:left w:val="none" w:sz="0" w:space="0" w:color="auto"/>
                <w:bottom w:val="none" w:sz="0" w:space="0" w:color="auto"/>
                <w:right w:val="none" w:sz="0" w:space="0" w:color="auto"/>
              </w:divBdr>
              <w:divsChild>
                <w:div w:id="958996404">
                  <w:marLeft w:val="0"/>
                  <w:marRight w:val="0"/>
                  <w:marTop w:val="0"/>
                  <w:marBottom w:val="0"/>
                  <w:divBdr>
                    <w:top w:val="none" w:sz="0" w:space="0" w:color="auto"/>
                    <w:left w:val="none" w:sz="0" w:space="0" w:color="auto"/>
                    <w:bottom w:val="none" w:sz="0" w:space="0" w:color="auto"/>
                    <w:right w:val="none" w:sz="0" w:space="0" w:color="auto"/>
                  </w:divBdr>
                  <w:divsChild>
                    <w:div w:id="627471640">
                      <w:marLeft w:val="0"/>
                      <w:marRight w:val="0"/>
                      <w:marTop w:val="0"/>
                      <w:marBottom w:val="0"/>
                      <w:divBdr>
                        <w:top w:val="none" w:sz="0" w:space="0" w:color="auto"/>
                        <w:left w:val="none" w:sz="0" w:space="0" w:color="auto"/>
                        <w:bottom w:val="none" w:sz="0" w:space="0" w:color="auto"/>
                        <w:right w:val="none" w:sz="0" w:space="0" w:color="auto"/>
                      </w:divBdr>
                      <w:divsChild>
                        <w:div w:id="456266896">
                          <w:marLeft w:val="0"/>
                          <w:marRight w:val="0"/>
                          <w:marTop w:val="0"/>
                          <w:marBottom w:val="0"/>
                          <w:divBdr>
                            <w:top w:val="none" w:sz="0" w:space="0" w:color="auto"/>
                            <w:left w:val="none" w:sz="0" w:space="0" w:color="auto"/>
                            <w:bottom w:val="none" w:sz="0" w:space="0" w:color="auto"/>
                            <w:right w:val="none" w:sz="0" w:space="0" w:color="auto"/>
                          </w:divBdr>
                        </w:div>
                        <w:div w:id="14848099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76197121">
      <w:bodyDiv w:val="1"/>
      <w:marLeft w:val="0"/>
      <w:marRight w:val="0"/>
      <w:marTop w:val="0"/>
      <w:marBottom w:val="0"/>
      <w:divBdr>
        <w:top w:val="none" w:sz="0" w:space="0" w:color="auto"/>
        <w:left w:val="none" w:sz="0" w:space="0" w:color="auto"/>
        <w:bottom w:val="none" w:sz="0" w:space="0" w:color="auto"/>
        <w:right w:val="none" w:sz="0" w:space="0" w:color="auto"/>
      </w:divBdr>
    </w:div>
    <w:div w:id="210056135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jpeg"/><Relationship Id="rId18" Type="http://schemas.openxmlformats.org/officeDocument/2006/relationships/hyperlink" Target="http://www.volvogroup.com/" TargetMode="External"/><Relationship Id="rId26" Type="http://schemas.openxmlformats.org/officeDocument/2006/relationships/fontTable" Target="fontTable.xml"/><Relationship Id="rId3" Type="http://schemas.openxmlformats.org/officeDocument/2006/relationships/customXml" Target="../customXml/item3.xml"/><Relationship Id="rId21" Type="http://schemas.openxmlformats.org/officeDocument/2006/relationships/hyperlink" Target="http://www.volvogroup.mobi/" TargetMode="External"/><Relationship Id="rId7" Type="http://schemas.openxmlformats.org/officeDocument/2006/relationships/settings" Target="settings.xml"/><Relationship Id="rId12" Type="http://schemas.openxmlformats.org/officeDocument/2006/relationships/image" Target="media/image2.jpeg"/><Relationship Id="rId17" Type="http://schemas.openxmlformats.org/officeDocument/2006/relationships/hyperlink" Target="mailto:brian.osullivan@se10.com" TargetMode="External"/><Relationship Id="rId25" Type="http://schemas.openxmlformats.org/officeDocument/2006/relationships/footer" Target="footer2.xml"/><Relationship Id="rId2" Type="http://schemas.openxmlformats.org/officeDocument/2006/relationships/customXml" Target="../customXml/item2.xml"/><Relationship Id="rId16" Type="http://schemas.openxmlformats.org/officeDocument/2006/relationships/hyperlink" Target="http://www.volvoce.com/press" TargetMode="External"/><Relationship Id="rId20" Type="http://schemas.openxmlformats.org/officeDocument/2006/relationships/hyperlink" Target="http://www.volvogroup.com/" TargetMode="Externa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24" Type="http://schemas.openxmlformats.org/officeDocument/2006/relationships/header" Target="header2.xml"/><Relationship Id="rId5" Type="http://schemas.openxmlformats.org/officeDocument/2006/relationships/numbering" Target="numbering.xml"/><Relationship Id="rId15" Type="http://schemas.openxmlformats.org/officeDocument/2006/relationships/image" Target="media/image5.jpeg"/><Relationship Id="rId23" Type="http://schemas.openxmlformats.org/officeDocument/2006/relationships/footer" Target="footer1.xml"/><Relationship Id="rId10" Type="http://schemas.openxmlformats.org/officeDocument/2006/relationships/endnotes" Target="endnotes.xml"/><Relationship Id="rId19" Type="http://schemas.openxmlformats.org/officeDocument/2006/relationships/hyperlink" Target="http://www.volvogroup.mobi/"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jpeg"/><Relationship Id="rId22" Type="http://schemas.openxmlformats.org/officeDocument/2006/relationships/header" Target="header1.xml"/><Relationship Id="rId27"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6.png"/></Relationships>
</file>

<file path=word/_rels/header2.xml.rels><?xml version="1.0" encoding="UTF-8" standalone="yes"?>
<Relationships xmlns="http://schemas.openxmlformats.org/package/2006/relationships"><Relationship Id="rId2" Type="http://schemas.openxmlformats.org/officeDocument/2006/relationships/image" Target="media/image60.png"/><Relationship Id="rId1" Type="http://schemas.openxmlformats.org/officeDocument/2006/relationships/image" Target="media/image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389FBABA6103804B8A48FC53D1B0D338" ma:contentTypeVersion="0" ma:contentTypeDescription="Create a new document." ma:contentTypeScope="" ma:versionID="e4432dcf9e1de019a5b6629a2cd8c73d">
  <xsd:schema xmlns:xsd="http://www.w3.org/2001/XMLSchema" xmlns:xs="http://www.w3.org/2001/XMLSchema" xmlns:p="http://schemas.microsoft.com/office/2006/metadata/properties" targetNamespace="http://schemas.microsoft.com/office/2006/metadata/properties" ma:root="true" ma:fieldsID="c64490b4aec6201516c3a874156f37b2">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E1570A5-777F-4ADD-8D3D-520AE512ED4F}">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1CFD5BE2-C390-4284-98C4-373A81FDD1A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internal/obd"/>
    <ds:schemaRef ds:uri="http://schemas.microsoft.com/office/infopath/2007/PartnerControls"/>
  </ds:schemaRefs>
</ds:datastoreItem>
</file>

<file path=customXml/itemProps3.xml><?xml version="1.0" encoding="utf-8"?>
<ds:datastoreItem xmlns:ds="http://schemas.openxmlformats.org/officeDocument/2006/customXml" ds:itemID="{63493074-3131-4DB5-B980-8DC5A83E1874}">
  <ds:schemaRefs>
    <ds:schemaRef ds:uri="http://schemas.microsoft.com/sharepoint/v3/contenttype/forms"/>
  </ds:schemaRefs>
</ds:datastoreItem>
</file>

<file path=customXml/itemProps4.xml><?xml version="1.0" encoding="utf-8"?>
<ds:datastoreItem xmlns:ds="http://schemas.openxmlformats.org/officeDocument/2006/customXml" ds:itemID="{C179B7A9-CE96-43FE-BFC8-B695119EB0B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TotalTime>
  <Pages>4</Pages>
  <Words>717</Words>
  <Characters>4088</Characters>
  <Application>Microsoft Office Word</Application>
  <DocSecurity>0</DocSecurity>
  <Lines>34</Lines>
  <Paragraphs>9</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VCE Press release</vt:lpstr>
      <vt:lpstr>VCE Press release</vt:lpstr>
    </vt:vector>
  </TitlesOfParts>
  <Company>Volvo Construction Equipment</Company>
  <LinksUpToDate>false</LinksUpToDate>
  <CharactersWithSpaces>4796</CharactersWithSpaces>
  <SharedDoc>false</SharedDoc>
  <HLinks>
    <vt:vector size="6" baseType="variant">
      <vt:variant>
        <vt:i4>3276832</vt:i4>
      </vt:variant>
      <vt:variant>
        <vt:i4>0</vt:i4>
      </vt:variant>
      <vt:variant>
        <vt:i4>0</vt:i4>
      </vt:variant>
      <vt:variant>
        <vt:i4>5</vt:i4>
      </vt:variant>
      <vt:variant>
        <vt:lpwstr>https://images.volvoce.com/pincollection.jspx?collectionName=%7b09ac54dc-9d44-4ea4-b027-2aef0a332f39%7d</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VCE Press release</dc:title>
  <dc:subject/>
  <dc:creator>marta.benitez@volvo.com</dc:creator>
  <cp:keywords/>
  <cp:lastModifiedBy>Daisy Jestico</cp:lastModifiedBy>
  <cp:revision>5</cp:revision>
  <cp:lastPrinted>2018-12-19T08:49:00Z</cp:lastPrinted>
  <dcterms:created xsi:type="dcterms:W3CDTF">2019-02-12T09:31:00Z</dcterms:created>
  <dcterms:modified xsi:type="dcterms:W3CDTF">2019-02-28T14:23:00Z</dcterms:modified>
  <cp:contentStatus/>
</cp:coreProperties>
</file>